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C02" w:rsidRDefault="00D17C02" w:rsidP="00A63F3C">
      <w:pPr>
        <w:ind w:left="708"/>
        <w:rPr>
          <w:rFonts w:cs="Arial"/>
          <w:bCs/>
          <w:kern w:val="2"/>
          <w:sz w:val="32"/>
          <w:szCs w:val="32"/>
          <w:lang w:val="pt-PT"/>
        </w:rPr>
      </w:pPr>
    </w:p>
    <w:p w:rsidR="00A63F3C" w:rsidRPr="00DD4D43" w:rsidRDefault="00A63F3C" w:rsidP="00A63F3C">
      <w:pPr>
        <w:ind w:left="708"/>
        <w:rPr>
          <w:rFonts w:cs="Arial"/>
          <w:bCs/>
          <w:kern w:val="2"/>
          <w:sz w:val="32"/>
          <w:szCs w:val="32"/>
          <w:lang w:val="pt-PT"/>
        </w:rPr>
      </w:pPr>
      <w:r w:rsidRPr="007E0DD5">
        <w:rPr>
          <w:rFonts w:cs="Arial"/>
          <w:bCs/>
          <w:kern w:val="2"/>
          <w:sz w:val="32"/>
          <w:szCs w:val="32"/>
          <w:lang w:val="pt-PT"/>
        </w:rPr>
        <w:t xml:space="preserve">Pregão Presencial nº </w:t>
      </w:r>
      <w:r>
        <w:rPr>
          <w:rFonts w:cs="Arial"/>
          <w:bCs/>
          <w:kern w:val="2"/>
          <w:sz w:val="32"/>
          <w:szCs w:val="32"/>
          <w:lang w:val="pt-PT"/>
        </w:rPr>
        <w:t>18/2020</w:t>
      </w:r>
    </w:p>
    <w:p w:rsidR="00A63F3C" w:rsidRPr="007E0DD5" w:rsidRDefault="00A63F3C" w:rsidP="00A63F3C">
      <w:pPr>
        <w:shd w:val="clear" w:color="auto" w:fill="FFFFFF"/>
        <w:ind w:left="708"/>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w:t>
      </w:r>
      <w:r w:rsidR="002877B9">
        <w:rPr>
          <w:rFonts w:cs="Arial"/>
          <w:bCs/>
          <w:sz w:val="32"/>
          <w:szCs w:val="32"/>
          <w:lang w:val="pt-PT"/>
        </w:rPr>
        <w:t>26</w:t>
      </w:r>
      <w:r w:rsidRPr="007E0DD5">
        <w:rPr>
          <w:rFonts w:cs="Arial"/>
          <w:bCs/>
          <w:sz w:val="32"/>
          <w:szCs w:val="32"/>
          <w:lang w:val="pt-PT"/>
        </w:rPr>
        <w:t>/20</w:t>
      </w:r>
      <w:r>
        <w:rPr>
          <w:rFonts w:cs="Arial"/>
          <w:bCs/>
          <w:sz w:val="32"/>
          <w:szCs w:val="32"/>
          <w:lang w:val="pt-PT"/>
        </w:rPr>
        <w:t>20</w:t>
      </w:r>
      <w:r w:rsidRPr="007E0DD5">
        <w:rPr>
          <w:rFonts w:cs="Arial"/>
          <w:bCs/>
          <w:sz w:val="32"/>
          <w:szCs w:val="32"/>
          <w:lang w:val="pt-PT"/>
        </w:rPr>
        <w:t>.</w:t>
      </w:r>
    </w:p>
    <w:p w:rsidR="00A63F3C" w:rsidRPr="007E0DD5" w:rsidRDefault="00A63F3C" w:rsidP="00A63F3C">
      <w:pPr>
        <w:shd w:val="clear" w:color="auto" w:fill="FFFFFF"/>
        <w:ind w:left="708"/>
        <w:rPr>
          <w:rFonts w:cs="Arial"/>
          <w:bCs/>
          <w:szCs w:val="28"/>
          <w:lang w:val="pt-PT"/>
        </w:rPr>
      </w:pPr>
      <w:r w:rsidRPr="007E0DD5">
        <w:rPr>
          <w:rFonts w:cs="Arial"/>
          <w:sz w:val="24"/>
          <w:szCs w:val="24"/>
          <w:lang w:val="pt-PT"/>
        </w:rPr>
        <w:t xml:space="preserve">que fazem o Município de Castanheira-MT e </w:t>
      </w:r>
      <w:r w:rsidR="002877B9" w:rsidRPr="002205AA">
        <w:rPr>
          <w:rFonts w:cs="Arial"/>
          <w:b/>
          <w:color w:val="000000" w:themeColor="text1"/>
          <w:sz w:val="22"/>
          <w:szCs w:val="22"/>
        </w:rPr>
        <w:t>LUCAS MALESKI 05159064176</w:t>
      </w:r>
      <w:r w:rsidRPr="007E0DD5">
        <w:rPr>
          <w:rFonts w:cs="Arial"/>
          <w:sz w:val="24"/>
          <w:szCs w:val="24"/>
          <w:lang w:val="pt-PT"/>
        </w:rPr>
        <w:t>:</w:t>
      </w:r>
    </w:p>
    <w:p w:rsidR="00A63F3C" w:rsidRPr="007E0DD5" w:rsidRDefault="00A63F3C" w:rsidP="00A63F3C">
      <w:pPr>
        <w:shd w:val="clear" w:color="auto" w:fill="FFFFFF"/>
        <w:ind w:left="708"/>
        <w:rPr>
          <w:rFonts w:cs="Arial"/>
          <w:bCs/>
          <w:sz w:val="24"/>
          <w:szCs w:val="24"/>
          <w:lang w:val="pt-PT"/>
        </w:rPr>
      </w:pPr>
    </w:p>
    <w:p w:rsidR="00A63F3C" w:rsidRDefault="00A63F3C" w:rsidP="00A63F3C">
      <w:pPr>
        <w:ind w:left="708"/>
        <w:rPr>
          <w:rFonts w:cs="Arial"/>
          <w:bdr w:val="single" w:sz="4" w:space="0" w:color="auto" w:frame="1"/>
        </w:rPr>
      </w:pPr>
      <w:r w:rsidRPr="007E0DD5">
        <w:rPr>
          <w:rFonts w:cs="Arial"/>
          <w:bdr w:val="single" w:sz="4" w:space="0" w:color="auto" w:frame="1"/>
        </w:rPr>
        <w:t>PREÂMBULO:</w:t>
      </w:r>
    </w:p>
    <w:p w:rsidR="00A63F3C" w:rsidRPr="007E0DD5" w:rsidRDefault="00A63F3C" w:rsidP="00A63F3C">
      <w:pPr>
        <w:ind w:left="708"/>
        <w:rPr>
          <w:rFonts w:cs="Arial"/>
          <w:bdr w:val="single" w:sz="4" w:space="0" w:color="auto" w:frame="1"/>
        </w:rPr>
      </w:pPr>
    </w:p>
    <w:p w:rsidR="00A63F3C" w:rsidRPr="007E0DD5" w:rsidRDefault="00A63F3C" w:rsidP="00A63F3C">
      <w:pPr>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2877B9" w:rsidRPr="002205AA">
        <w:rPr>
          <w:rFonts w:cs="Arial"/>
          <w:b/>
          <w:color w:val="000000" w:themeColor="text1"/>
          <w:sz w:val="22"/>
          <w:szCs w:val="22"/>
        </w:rPr>
        <w:t>LUCAS MALESKI 05159064176</w:t>
      </w:r>
      <w:r w:rsidRPr="007E0DD5">
        <w:rPr>
          <w:rFonts w:cs="Arial"/>
          <w:sz w:val="22"/>
          <w:szCs w:val="22"/>
        </w:rPr>
        <w:t xml:space="preserve">, Pessoa Jurídica de Direito Privado, inscrita no </w:t>
      </w:r>
      <w:r w:rsidRPr="007E0DD5">
        <w:rPr>
          <w:rFonts w:cs="Arial"/>
          <w:b/>
          <w:sz w:val="22"/>
          <w:szCs w:val="22"/>
        </w:rPr>
        <w:t>CNPJ/MF</w:t>
      </w:r>
      <w:r w:rsidRPr="007E0DD5">
        <w:rPr>
          <w:rFonts w:cs="Arial"/>
          <w:sz w:val="22"/>
          <w:szCs w:val="22"/>
        </w:rPr>
        <w:t xml:space="preserve"> sob n° </w:t>
      </w:r>
      <w:r w:rsidR="002877B9" w:rsidRPr="002205AA">
        <w:rPr>
          <w:rFonts w:cs="Arial"/>
          <w:b/>
          <w:color w:val="000000" w:themeColor="text1"/>
          <w:sz w:val="22"/>
          <w:szCs w:val="22"/>
        </w:rPr>
        <w:t>23.437.331/0001-99</w:t>
      </w:r>
      <w:r w:rsidR="005878B0">
        <w:rPr>
          <w:rFonts w:cs="Arial"/>
          <w:sz w:val="22"/>
          <w:szCs w:val="22"/>
        </w:rPr>
        <w:t xml:space="preserve">, com sede na </w:t>
      </w:r>
      <w:r w:rsidR="002877B9" w:rsidRPr="002877B9">
        <w:rPr>
          <w:rFonts w:cs="Arial"/>
          <w:color w:val="000000" w:themeColor="text1"/>
          <w:sz w:val="22"/>
          <w:szCs w:val="22"/>
        </w:rPr>
        <w:t>avenida Castanheira</w:t>
      </w:r>
      <w:r w:rsidRPr="002877B9">
        <w:rPr>
          <w:rFonts w:cs="Arial"/>
          <w:color w:val="000000" w:themeColor="text1"/>
          <w:sz w:val="22"/>
          <w:szCs w:val="22"/>
        </w:rPr>
        <w:t xml:space="preserve"> n° </w:t>
      </w:r>
      <w:r w:rsidR="002877B9" w:rsidRPr="002877B9">
        <w:rPr>
          <w:rFonts w:cs="Arial"/>
          <w:color w:val="000000" w:themeColor="text1"/>
          <w:sz w:val="22"/>
          <w:szCs w:val="22"/>
        </w:rPr>
        <w:t>s/n</w:t>
      </w:r>
      <w:r w:rsidR="005878B0" w:rsidRPr="002877B9">
        <w:rPr>
          <w:rFonts w:cs="Arial"/>
          <w:color w:val="000000" w:themeColor="text1"/>
          <w:sz w:val="22"/>
          <w:szCs w:val="22"/>
        </w:rPr>
        <w:t>, Bairro centro</w:t>
      </w:r>
      <w:r w:rsidRPr="002877B9">
        <w:rPr>
          <w:rFonts w:cs="Arial"/>
          <w:color w:val="000000" w:themeColor="text1"/>
          <w:sz w:val="22"/>
          <w:szCs w:val="22"/>
        </w:rPr>
        <w:t xml:space="preserve">, </w:t>
      </w:r>
      <w:r w:rsidRPr="007E0DD5">
        <w:rPr>
          <w:rFonts w:cs="Arial"/>
          <w:sz w:val="22"/>
          <w:szCs w:val="22"/>
        </w:rPr>
        <w:t xml:space="preserve">cidade de </w:t>
      </w:r>
      <w:r w:rsidR="005878B0">
        <w:rPr>
          <w:rFonts w:cs="Arial"/>
          <w:sz w:val="22"/>
          <w:szCs w:val="22"/>
        </w:rPr>
        <w:t>Castanheira</w:t>
      </w:r>
      <w:r w:rsidRPr="007E0DD5">
        <w:rPr>
          <w:rFonts w:cs="Arial"/>
          <w:sz w:val="22"/>
          <w:szCs w:val="22"/>
        </w:rPr>
        <w:t xml:space="preserve"> - estado de </w:t>
      </w:r>
      <w:r w:rsidR="005878B0">
        <w:rPr>
          <w:rFonts w:cs="Arial"/>
          <w:sz w:val="22"/>
          <w:szCs w:val="22"/>
        </w:rPr>
        <w:t>Mato Grosso</w:t>
      </w:r>
      <w:r w:rsidRPr="007E0DD5">
        <w:rPr>
          <w:rFonts w:cs="Arial"/>
          <w:sz w:val="22"/>
          <w:szCs w:val="22"/>
        </w:rPr>
        <w:t xml:space="preserve">, </w:t>
      </w:r>
      <w:r w:rsidRPr="007E0DD5">
        <w:rPr>
          <w:rFonts w:cs="Arial"/>
          <w:iCs/>
          <w:sz w:val="22"/>
          <w:szCs w:val="22"/>
        </w:rPr>
        <w:t xml:space="preserve">neste ato representada pelo seu Representante Legal, </w:t>
      </w:r>
      <w:proofErr w:type="spellStart"/>
      <w:r w:rsidRPr="007E0DD5">
        <w:rPr>
          <w:rFonts w:cs="Arial"/>
          <w:iCs/>
          <w:sz w:val="22"/>
          <w:szCs w:val="22"/>
        </w:rPr>
        <w:t>Sr</w:t>
      </w:r>
      <w:proofErr w:type="spellEnd"/>
      <w:r w:rsidRPr="007E0DD5">
        <w:rPr>
          <w:rFonts w:cs="Arial"/>
          <w:iCs/>
          <w:sz w:val="22"/>
          <w:szCs w:val="22"/>
        </w:rPr>
        <w:t xml:space="preserve"> </w:t>
      </w:r>
      <w:r w:rsidR="002877B9" w:rsidRPr="002205AA">
        <w:rPr>
          <w:rFonts w:cs="Arial"/>
          <w:b/>
          <w:color w:val="000000" w:themeColor="text1"/>
          <w:sz w:val="22"/>
          <w:szCs w:val="22"/>
        </w:rPr>
        <w:t>LUCAS MALESKI,</w:t>
      </w:r>
      <w:r w:rsidR="002877B9" w:rsidRPr="002205AA">
        <w:rPr>
          <w:rFonts w:cs="Arial"/>
          <w:color w:val="000000" w:themeColor="text1"/>
          <w:sz w:val="22"/>
          <w:szCs w:val="22"/>
        </w:rPr>
        <w:t xml:space="preserve"> maior, brasileiro, portador do RG n° 2346984-6 </w:t>
      </w:r>
      <w:r w:rsidR="002877B9" w:rsidRPr="002205AA">
        <w:rPr>
          <w:rFonts w:cs="Arial"/>
          <w:b/>
          <w:color w:val="000000" w:themeColor="text1"/>
          <w:sz w:val="22"/>
          <w:szCs w:val="22"/>
        </w:rPr>
        <w:t xml:space="preserve">SSP/MT, </w:t>
      </w:r>
      <w:r w:rsidR="002877B9" w:rsidRPr="002205AA">
        <w:rPr>
          <w:rFonts w:cs="Arial"/>
          <w:color w:val="000000" w:themeColor="text1"/>
          <w:sz w:val="22"/>
          <w:szCs w:val="22"/>
        </w:rPr>
        <w:t xml:space="preserve">e do </w:t>
      </w:r>
      <w:r w:rsidR="002877B9" w:rsidRPr="002205AA">
        <w:rPr>
          <w:rFonts w:cs="Arial"/>
          <w:b/>
          <w:color w:val="000000" w:themeColor="text1"/>
          <w:sz w:val="22"/>
          <w:szCs w:val="22"/>
        </w:rPr>
        <w:t>CPF/MF sob o n.º 051.590.641-76</w:t>
      </w:r>
      <w:r w:rsidRPr="007E0DD5">
        <w:rPr>
          <w:rFonts w:cs="Arial"/>
          <w:iCs/>
          <w:sz w:val="22"/>
          <w:szCs w:val="22"/>
        </w:rPr>
        <w:t xml:space="preserve">, </w:t>
      </w:r>
      <w:r w:rsidR="002877B9">
        <w:rPr>
          <w:rFonts w:cs="Arial"/>
          <w:sz w:val="22"/>
          <w:szCs w:val="22"/>
        </w:rPr>
        <w:t>doravante denominada</w:t>
      </w:r>
      <w:r w:rsidRPr="007E0DD5">
        <w:rPr>
          <w:rFonts w:cs="Arial"/>
          <w:sz w:val="22"/>
          <w:szCs w:val="22"/>
        </w:rPr>
        <w:t xml:space="preserve"> simplesmente CONTRATADA, celebram o presente </w:t>
      </w:r>
      <w:r w:rsidRPr="007E0DD5">
        <w:rPr>
          <w:rFonts w:cs="Arial"/>
          <w:color w:val="000000"/>
          <w:sz w:val="22"/>
          <w:szCs w:val="22"/>
        </w:rPr>
        <w:t xml:space="preserve">contrato administrativo de </w:t>
      </w:r>
      <w:r w:rsidRPr="00B246BB">
        <w:rPr>
          <w:rFonts w:cs="Arial"/>
          <w:b/>
          <w:sz w:val="22"/>
          <w:szCs w:val="22"/>
        </w:rPr>
        <w:t xml:space="preserve">REGISTRO DE PREÇOS PARA FUTURA E EVENTUAL </w:t>
      </w:r>
      <w:r>
        <w:rPr>
          <w:rFonts w:cs="Arial"/>
          <w:b/>
          <w:sz w:val="22"/>
          <w:szCs w:val="22"/>
        </w:rPr>
        <w:t>PRESTAÇÃO DE SERVIÇOS DE TORNO, SOLDA, FREZA E CORTE/ELETRICO PARA MAQUINAS PESADAS E CAMINHÕES</w:t>
      </w:r>
      <w:r w:rsidRPr="00B246BB">
        <w:rPr>
          <w:rFonts w:cs="Arial"/>
          <w:b/>
          <w:sz w:val="22"/>
          <w:szCs w:val="22"/>
        </w:rPr>
        <w:t xml:space="preserve"> PARA ATENDER AS NECESSIDADES </w:t>
      </w:r>
      <w:r>
        <w:rPr>
          <w:rFonts w:cs="Arial"/>
          <w:b/>
          <w:sz w:val="22"/>
          <w:szCs w:val="22"/>
        </w:rPr>
        <w:t xml:space="preserve">DAS DIVERSAS SECRETARIAS PERTENCENTE </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A63F3C" w:rsidRPr="007E0DD5" w:rsidRDefault="00A63F3C" w:rsidP="00A63F3C">
      <w:pPr>
        <w:pStyle w:val="TextosemFormatao"/>
        <w:ind w:left="708"/>
        <w:jc w:val="both"/>
        <w:rPr>
          <w:rFonts w:ascii="Arial" w:hAnsi="Arial" w:cs="Arial"/>
          <w:sz w:val="24"/>
          <w:szCs w:val="24"/>
        </w:rPr>
      </w:pPr>
    </w:p>
    <w:p w:rsidR="00A63F3C" w:rsidRDefault="00A63F3C" w:rsidP="00A63F3C">
      <w:pPr>
        <w:ind w:left="708"/>
        <w:rPr>
          <w:rFonts w:cs="Arial"/>
          <w:bdr w:val="single" w:sz="4" w:space="0" w:color="auto" w:frame="1"/>
        </w:rPr>
      </w:pPr>
      <w:r w:rsidRPr="007E0DD5">
        <w:rPr>
          <w:rFonts w:cs="Arial"/>
          <w:bdr w:val="single" w:sz="4" w:space="0" w:color="auto" w:frame="1"/>
        </w:rPr>
        <w:t>CLÁUSULA PRIMEIRA</w:t>
      </w:r>
    </w:p>
    <w:p w:rsidR="00A63F3C" w:rsidRDefault="00A63F3C" w:rsidP="00A63F3C">
      <w:pPr>
        <w:ind w:left="708"/>
        <w:rPr>
          <w:rFonts w:cs="Arial"/>
        </w:rPr>
      </w:pPr>
      <w:r w:rsidRPr="007E0DD5">
        <w:rPr>
          <w:rFonts w:cs="Arial"/>
        </w:rPr>
        <w:t>DO OBJETO</w:t>
      </w:r>
    </w:p>
    <w:p w:rsidR="00A63F3C" w:rsidRDefault="00A63F3C" w:rsidP="00A63F3C">
      <w:pPr>
        <w:pStyle w:val="TextosemFormatao"/>
        <w:numPr>
          <w:ilvl w:val="1"/>
          <w:numId w:val="2"/>
        </w:numPr>
        <w:ind w:left="0"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 xml:space="preserve">registro de preços para futura e eventual </w:t>
      </w:r>
      <w:r>
        <w:rPr>
          <w:rFonts w:ascii="Arial" w:hAnsi="Arial" w:cs="Arial"/>
          <w:sz w:val="22"/>
          <w:szCs w:val="22"/>
        </w:rPr>
        <w:t xml:space="preserve">prestação de serviços de torno, solda, </w:t>
      </w:r>
      <w:proofErr w:type="spellStart"/>
      <w:r>
        <w:rPr>
          <w:rFonts w:ascii="Arial" w:hAnsi="Arial" w:cs="Arial"/>
          <w:sz w:val="22"/>
          <w:szCs w:val="22"/>
        </w:rPr>
        <w:t>freza</w:t>
      </w:r>
      <w:proofErr w:type="spellEnd"/>
      <w:r>
        <w:rPr>
          <w:rFonts w:ascii="Arial" w:hAnsi="Arial" w:cs="Arial"/>
          <w:sz w:val="22"/>
          <w:szCs w:val="22"/>
        </w:rPr>
        <w:t xml:space="preserve"> e corte/elétrico para maquinas pesadas e caminhões</w:t>
      </w:r>
      <w:r w:rsidRPr="0049086C">
        <w:rPr>
          <w:rFonts w:ascii="Arial" w:hAnsi="Arial" w:cs="Arial"/>
          <w:sz w:val="22"/>
          <w:szCs w:val="22"/>
        </w:rPr>
        <w:t xml:space="preserve"> para atender as necessidades </w:t>
      </w:r>
      <w:r>
        <w:rPr>
          <w:rFonts w:ascii="Arial" w:hAnsi="Arial" w:cs="Arial"/>
          <w:sz w:val="22"/>
          <w:szCs w:val="22"/>
        </w:rPr>
        <w:t xml:space="preserve">DAS DIVERSAS SECRETARIAS pertencente </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18/2020</w:t>
      </w:r>
      <w:r w:rsidRPr="00EF1F8B">
        <w:rPr>
          <w:rFonts w:ascii="Arial" w:hAnsi="Arial" w:cs="Arial"/>
          <w:sz w:val="22"/>
          <w:szCs w:val="22"/>
        </w:rPr>
        <w:t>, assim como a Proposta</w:t>
      </w:r>
      <w:r w:rsidRPr="007E0DD5">
        <w:rPr>
          <w:rFonts w:ascii="Arial" w:hAnsi="Arial" w:cs="Arial"/>
          <w:sz w:val="24"/>
          <w:szCs w:val="24"/>
        </w:rPr>
        <w:t xml:space="preserve"> vencedora, vencedora, independentemente de transcrição, conforme preços, especificações e quantitativos constantes da Cláusula Segunda, da presente Ata de Registro de Preços.</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SEGUNDA</w:t>
      </w:r>
    </w:p>
    <w:p w:rsidR="00A63F3C" w:rsidRDefault="00A63F3C" w:rsidP="00A63F3C">
      <w:pPr>
        <w:pStyle w:val="TextosemFormatao"/>
        <w:ind w:left="708"/>
        <w:rPr>
          <w:rFonts w:ascii="Arial" w:hAnsi="Arial" w:cs="Arial"/>
          <w:szCs w:val="28"/>
        </w:rPr>
      </w:pPr>
      <w:r w:rsidRPr="007E0DD5">
        <w:rPr>
          <w:rFonts w:ascii="Arial" w:hAnsi="Arial" w:cs="Arial"/>
          <w:szCs w:val="28"/>
        </w:rPr>
        <w:t>DOS PREÇOS, ESPECIFICAÇÕES E QUANTITATIVOS</w:t>
      </w:r>
    </w:p>
    <w:p w:rsidR="005878B0" w:rsidRDefault="00A63F3C" w:rsidP="009711B3">
      <w:pPr>
        <w:pStyle w:val="TextosemFormatao"/>
        <w:numPr>
          <w:ilvl w:val="1"/>
          <w:numId w:val="3"/>
        </w:numPr>
        <w:ind w:left="708"/>
        <w:jc w:val="both"/>
        <w:rPr>
          <w:rFonts w:ascii="Arial" w:hAnsi="Arial" w:cs="Arial"/>
          <w:sz w:val="24"/>
          <w:szCs w:val="24"/>
        </w:rPr>
      </w:pPr>
      <w:r w:rsidRPr="005878B0">
        <w:rPr>
          <w:rFonts w:ascii="Arial" w:hAnsi="Arial" w:cs="Arial"/>
          <w:sz w:val="24"/>
          <w:szCs w:val="24"/>
        </w:rPr>
        <w:t xml:space="preserve"> O preço registrado, as especificações do objeto, a quantidade, são as que seguem:</w:t>
      </w:r>
    </w:p>
    <w:p w:rsidR="002F4DEC" w:rsidRPr="005878B0" w:rsidRDefault="002F4DEC" w:rsidP="002F4DEC">
      <w:pPr>
        <w:pStyle w:val="TextosemFormatao"/>
        <w:ind w:left="708"/>
        <w:jc w:val="both"/>
        <w:rPr>
          <w:rFonts w:ascii="Arial" w:hAnsi="Arial" w:cs="Arial"/>
          <w:sz w:val="24"/>
          <w:szCs w:val="24"/>
        </w:rPr>
      </w:pPr>
    </w:p>
    <w:tbl>
      <w:tblPr>
        <w:tblW w:w="559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7"/>
        <w:gridCol w:w="1886"/>
        <w:gridCol w:w="725"/>
        <w:gridCol w:w="836"/>
        <w:gridCol w:w="1852"/>
      </w:tblGrid>
      <w:tr w:rsidR="002F4DEC" w:rsidRPr="002F4DEC" w:rsidTr="002F4DEC">
        <w:trPr>
          <w:trHeight w:val="300"/>
        </w:trPr>
        <w:tc>
          <w:tcPr>
            <w:tcW w:w="2210" w:type="pct"/>
            <w:tcBorders>
              <w:top w:val="single" w:sz="4" w:space="0" w:color="auto"/>
              <w:left w:val="single" w:sz="4" w:space="0" w:color="auto"/>
              <w:bottom w:val="single" w:sz="4" w:space="0" w:color="auto"/>
              <w:right w:val="single" w:sz="4" w:space="0" w:color="auto"/>
            </w:tcBorders>
            <w:shd w:val="clear" w:color="000000" w:fill="DBE5F1"/>
            <w:vAlign w:val="bottom"/>
            <w:hideMark/>
          </w:tcPr>
          <w:p w:rsidR="002F4DEC" w:rsidRPr="002F4DEC" w:rsidRDefault="002F4DEC" w:rsidP="006413FB">
            <w:pPr>
              <w:jc w:val="both"/>
              <w:rPr>
                <w:rFonts w:cs="Arial"/>
                <w:color w:val="333333"/>
                <w:sz w:val="18"/>
                <w:szCs w:val="18"/>
              </w:rPr>
            </w:pPr>
            <w:r w:rsidRPr="002F4DEC">
              <w:rPr>
                <w:rFonts w:cs="Arial"/>
                <w:color w:val="333333"/>
                <w:sz w:val="18"/>
                <w:szCs w:val="18"/>
              </w:rPr>
              <w:t>Item</w:t>
            </w:r>
          </w:p>
        </w:tc>
        <w:tc>
          <w:tcPr>
            <w:tcW w:w="993" w:type="pct"/>
            <w:tcBorders>
              <w:top w:val="single" w:sz="4" w:space="0" w:color="auto"/>
              <w:left w:val="single" w:sz="4" w:space="0" w:color="auto"/>
              <w:bottom w:val="single" w:sz="4" w:space="0" w:color="auto"/>
              <w:right w:val="single" w:sz="4" w:space="0" w:color="auto"/>
            </w:tcBorders>
            <w:shd w:val="clear" w:color="000000" w:fill="DBE5F1"/>
            <w:vAlign w:val="bottom"/>
          </w:tcPr>
          <w:p w:rsidR="002F4DEC" w:rsidRPr="002F4DEC" w:rsidRDefault="002F4DEC" w:rsidP="002F4DEC">
            <w:pPr>
              <w:jc w:val="right"/>
              <w:rPr>
                <w:rFonts w:cs="Arial"/>
                <w:color w:val="333333"/>
                <w:sz w:val="18"/>
                <w:szCs w:val="18"/>
              </w:rPr>
            </w:pPr>
            <w:r w:rsidRPr="002F4DEC">
              <w:rPr>
                <w:rFonts w:cs="Arial"/>
                <w:color w:val="333333"/>
                <w:sz w:val="18"/>
                <w:szCs w:val="18"/>
              </w:rPr>
              <w:t>Quantidade</w:t>
            </w:r>
          </w:p>
        </w:tc>
        <w:tc>
          <w:tcPr>
            <w:tcW w:w="822" w:type="pct"/>
            <w:gridSpan w:val="2"/>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2F4DEC" w:rsidRPr="002F4DEC" w:rsidRDefault="002F4DEC" w:rsidP="002F4DEC">
            <w:pPr>
              <w:jc w:val="right"/>
              <w:rPr>
                <w:rFonts w:cs="Arial"/>
                <w:color w:val="333333"/>
                <w:sz w:val="18"/>
                <w:szCs w:val="18"/>
              </w:rPr>
            </w:pPr>
            <w:r w:rsidRPr="002F4DEC">
              <w:rPr>
                <w:rFonts w:cs="Arial"/>
                <w:color w:val="333333"/>
                <w:sz w:val="18"/>
                <w:szCs w:val="18"/>
              </w:rPr>
              <w:t>Valor Unit.</w:t>
            </w:r>
          </w:p>
        </w:tc>
        <w:tc>
          <w:tcPr>
            <w:tcW w:w="975" w:type="pct"/>
            <w:tcBorders>
              <w:top w:val="single" w:sz="4" w:space="0" w:color="auto"/>
              <w:left w:val="single" w:sz="4" w:space="0" w:color="auto"/>
              <w:bottom w:val="single" w:sz="4" w:space="0" w:color="auto"/>
              <w:right w:val="single" w:sz="4" w:space="0" w:color="auto"/>
            </w:tcBorders>
            <w:shd w:val="clear" w:color="000000" w:fill="DBE5F1"/>
            <w:noWrap/>
            <w:vAlign w:val="center"/>
          </w:tcPr>
          <w:p w:rsidR="002F4DEC" w:rsidRPr="002F4DEC" w:rsidRDefault="002F4DEC" w:rsidP="002F4DEC">
            <w:pPr>
              <w:jc w:val="right"/>
              <w:rPr>
                <w:rFonts w:cs="Arial"/>
                <w:color w:val="333333"/>
                <w:sz w:val="18"/>
                <w:szCs w:val="18"/>
              </w:rPr>
            </w:pPr>
            <w:r w:rsidRPr="002F4DEC">
              <w:rPr>
                <w:rFonts w:cs="Arial"/>
                <w:color w:val="333333"/>
                <w:sz w:val="18"/>
                <w:szCs w:val="18"/>
              </w:rPr>
              <w:t>Valor Total</w:t>
            </w:r>
          </w:p>
        </w:tc>
      </w:tr>
      <w:tr w:rsidR="002F4DEC" w:rsidRPr="002F4DEC" w:rsidTr="002F4DEC">
        <w:trPr>
          <w:trHeight w:val="300"/>
        </w:trPr>
        <w:tc>
          <w:tcPr>
            <w:tcW w:w="2210" w:type="pct"/>
            <w:shd w:val="clear" w:color="000000" w:fill="DBE5F1"/>
            <w:vAlign w:val="bottom"/>
            <w:hideMark/>
          </w:tcPr>
          <w:p w:rsidR="002F4DEC" w:rsidRPr="002F4DEC" w:rsidRDefault="002F4DEC" w:rsidP="006413FB">
            <w:pPr>
              <w:jc w:val="both"/>
              <w:rPr>
                <w:rFonts w:cs="Arial"/>
                <w:color w:val="333333"/>
                <w:sz w:val="18"/>
                <w:szCs w:val="18"/>
              </w:rPr>
            </w:pPr>
            <w:r w:rsidRPr="002F4DEC">
              <w:rPr>
                <w:rFonts w:cs="Arial"/>
                <w:color w:val="333333"/>
                <w:sz w:val="18"/>
                <w:szCs w:val="18"/>
              </w:rPr>
              <w:t>1) SERVIÇO DE TORNO - USINAGEM PARA MAQUINAS PESADAS, CAMINHOES E ONIBUS</w:t>
            </w:r>
          </w:p>
        </w:tc>
        <w:tc>
          <w:tcPr>
            <w:tcW w:w="993" w:type="pct"/>
            <w:shd w:val="clear" w:color="000000" w:fill="DBE5F1"/>
            <w:vAlign w:val="bottom"/>
          </w:tcPr>
          <w:p w:rsidR="002F4DEC" w:rsidRPr="002F4DEC" w:rsidRDefault="002F4DEC" w:rsidP="006413FB">
            <w:pPr>
              <w:jc w:val="right"/>
              <w:rPr>
                <w:rFonts w:cs="Arial"/>
                <w:color w:val="333333"/>
                <w:sz w:val="18"/>
                <w:szCs w:val="18"/>
              </w:rPr>
            </w:pPr>
            <w:r w:rsidRPr="002F4DEC">
              <w:rPr>
                <w:rFonts w:cs="Arial"/>
                <w:color w:val="333333"/>
                <w:sz w:val="18"/>
                <w:szCs w:val="18"/>
              </w:rPr>
              <w:t>500 Horas</w:t>
            </w:r>
          </w:p>
        </w:tc>
        <w:tc>
          <w:tcPr>
            <w:tcW w:w="822" w:type="pct"/>
            <w:gridSpan w:val="2"/>
            <w:shd w:val="clear" w:color="000000" w:fill="DBE5F1"/>
            <w:noWrap/>
            <w:vAlign w:val="center"/>
            <w:hideMark/>
          </w:tcPr>
          <w:p w:rsidR="002F4DEC" w:rsidRPr="002F4DEC" w:rsidRDefault="002F4DEC" w:rsidP="006413FB">
            <w:pPr>
              <w:jc w:val="right"/>
              <w:rPr>
                <w:rFonts w:cs="Arial"/>
                <w:color w:val="333333"/>
                <w:sz w:val="18"/>
                <w:szCs w:val="18"/>
              </w:rPr>
            </w:pPr>
            <w:r w:rsidRPr="002F4DEC">
              <w:rPr>
                <w:rFonts w:cs="Arial"/>
                <w:color w:val="333333"/>
                <w:sz w:val="18"/>
                <w:szCs w:val="18"/>
              </w:rPr>
              <w:t>R$ 162,00</w:t>
            </w:r>
          </w:p>
        </w:tc>
        <w:tc>
          <w:tcPr>
            <w:tcW w:w="975" w:type="pct"/>
            <w:shd w:val="clear" w:color="000000" w:fill="DBE5F1"/>
            <w:noWrap/>
            <w:vAlign w:val="center"/>
          </w:tcPr>
          <w:p w:rsidR="002F4DEC" w:rsidRPr="002F4DEC" w:rsidRDefault="002F4DEC" w:rsidP="006413FB">
            <w:pPr>
              <w:jc w:val="right"/>
              <w:rPr>
                <w:rFonts w:cs="Arial"/>
                <w:color w:val="333333"/>
                <w:sz w:val="18"/>
                <w:szCs w:val="18"/>
              </w:rPr>
            </w:pPr>
            <w:r w:rsidRPr="002F4DEC">
              <w:rPr>
                <w:rFonts w:cs="Arial"/>
                <w:color w:val="333333"/>
                <w:sz w:val="18"/>
                <w:szCs w:val="18"/>
              </w:rPr>
              <w:t>R$ 81.000,00</w:t>
            </w:r>
          </w:p>
        </w:tc>
      </w:tr>
      <w:tr w:rsidR="002F4DEC" w:rsidRPr="002F4DEC" w:rsidTr="002F4DEC">
        <w:trPr>
          <w:trHeight w:val="315"/>
        </w:trPr>
        <w:tc>
          <w:tcPr>
            <w:tcW w:w="3585" w:type="pct"/>
            <w:gridSpan w:val="3"/>
            <w:shd w:val="clear" w:color="000000" w:fill="646464"/>
            <w:noWrap/>
            <w:vAlign w:val="bottom"/>
            <w:hideMark/>
          </w:tcPr>
          <w:p w:rsidR="002F4DEC" w:rsidRPr="002F4DEC" w:rsidRDefault="002F4DEC" w:rsidP="002F4DEC">
            <w:pPr>
              <w:rPr>
                <w:rFonts w:cs="Arial"/>
                <w:b/>
                <w:bCs/>
                <w:color w:val="FFFFFF" w:themeColor="background1"/>
                <w:sz w:val="18"/>
                <w:szCs w:val="18"/>
              </w:rPr>
            </w:pPr>
            <w:r w:rsidRPr="002F4DEC">
              <w:rPr>
                <w:rFonts w:cs="Arial"/>
                <w:b/>
                <w:bCs/>
                <w:color w:val="FFFFFF" w:themeColor="background1"/>
                <w:sz w:val="18"/>
                <w:szCs w:val="18"/>
              </w:rPr>
              <w:t xml:space="preserve">VALOR GLOBAL: </w:t>
            </w:r>
            <w:r w:rsidRPr="002F4DEC">
              <w:rPr>
                <w:rFonts w:cs="Arial"/>
                <w:b/>
                <w:bCs/>
                <w:color w:val="FFFFFF" w:themeColor="background1"/>
                <w:sz w:val="18"/>
                <w:szCs w:val="18"/>
              </w:rPr>
              <w:t>OITENTA</w:t>
            </w:r>
            <w:r w:rsidRPr="002F4DEC">
              <w:rPr>
                <w:rFonts w:cs="Arial"/>
                <w:b/>
                <w:bCs/>
                <w:color w:val="FFFFFF" w:themeColor="background1"/>
                <w:sz w:val="18"/>
                <w:szCs w:val="18"/>
              </w:rPr>
              <w:t xml:space="preserve"> E UM MIL REAIS. </w:t>
            </w:r>
          </w:p>
        </w:tc>
        <w:tc>
          <w:tcPr>
            <w:tcW w:w="1415" w:type="pct"/>
            <w:gridSpan w:val="2"/>
            <w:shd w:val="clear" w:color="000000" w:fill="646464"/>
          </w:tcPr>
          <w:p w:rsidR="002F4DEC" w:rsidRPr="002F4DEC" w:rsidRDefault="002F4DEC" w:rsidP="002F4DEC">
            <w:pPr>
              <w:rPr>
                <w:rFonts w:cs="Arial"/>
                <w:b/>
                <w:bCs/>
                <w:color w:val="FFFFFF" w:themeColor="background1"/>
                <w:sz w:val="18"/>
                <w:szCs w:val="18"/>
              </w:rPr>
            </w:pPr>
            <w:r w:rsidRPr="002F4DEC">
              <w:rPr>
                <w:rFonts w:cs="Arial"/>
                <w:b/>
                <w:bCs/>
                <w:color w:val="FFFFFF" w:themeColor="background1"/>
                <w:sz w:val="18"/>
                <w:szCs w:val="18"/>
              </w:rPr>
              <w:t xml:space="preserve">R$ </w:t>
            </w:r>
            <w:r w:rsidRPr="002F4DEC">
              <w:rPr>
                <w:rFonts w:cs="Arial"/>
                <w:b/>
                <w:bCs/>
                <w:color w:val="FFFFFF" w:themeColor="background1"/>
                <w:sz w:val="18"/>
                <w:szCs w:val="18"/>
              </w:rPr>
              <w:t>81.000,00</w:t>
            </w:r>
          </w:p>
        </w:tc>
      </w:tr>
    </w:tbl>
    <w:p w:rsidR="00A63F3C" w:rsidRDefault="00A63F3C" w:rsidP="00A63F3C">
      <w:pPr>
        <w:pStyle w:val="TextosemFormatao"/>
        <w:jc w:val="both"/>
        <w:rPr>
          <w:rFonts w:ascii="Arial" w:hAnsi="Arial" w:cs="Arial"/>
          <w:sz w:val="24"/>
          <w:szCs w:val="24"/>
        </w:rPr>
      </w:pPr>
      <w:bookmarkStart w:id="0" w:name="_GoBack"/>
      <w:bookmarkEnd w:id="0"/>
      <w:r>
        <w:rPr>
          <w:rFonts w:ascii="Arial" w:hAnsi="Arial" w:cs="Arial"/>
          <w:sz w:val="24"/>
          <w:szCs w:val="24"/>
        </w:rPr>
        <w:t>Prazo de validade de 60 (sessenta) dias</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TERCEIRA</w:t>
      </w:r>
    </w:p>
    <w:p w:rsidR="00A63F3C" w:rsidRDefault="00A63F3C" w:rsidP="00A63F3C">
      <w:pPr>
        <w:pStyle w:val="TextosemFormatao"/>
        <w:ind w:left="708"/>
        <w:rPr>
          <w:rFonts w:ascii="Arial" w:hAnsi="Arial" w:cs="Arial"/>
          <w:szCs w:val="28"/>
        </w:rPr>
      </w:pPr>
      <w:r w:rsidRPr="007E0DD5">
        <w:rPr>
          <w:rFonts w:ascii="Arial" w:hAnsi="Arial" w:cs="Arial"/>
          <w:szCs w:val="28"/>
        </w:rPr>
        <w:t>DA VALIDADE DA ATA DE REGISTRO DE PREÇOS</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3.1. A validade da Ata de Registro de Preços será de 12 (doze) meses, a partir da data de publicação do seu extrato no </w:t>
      </w:r>
      <w:r w:rsidRPr="005C65A1">
        <w:rPr>
          <w:rStyle w:val="FontStyle63"/>
          <w:rFonts w:ascii="Arial" w:hAnsi="Arial" w:cs="Arial"/>
          <w:sz w:val="22"/>
          <w:szCs w:val="22"/>
        </w:rPr>
        <w:t xml:space="preserve">Diário Oficial da AMM- Associação Mato-grossense dos Municípios do Estado de mato Grosso, </w:t>
      </w:r>
      <w:r w:rsidRPr="005C65A1">
        <w:rPr>
          <w:rFonts w:ascii="Arial" w:hAnsi="Arial" w:cs="Arial"/>
          <w:sz w:val="22"/>
          <w:szCs w:val="22"/>
        </w:rPr>
        <w:t>não podendo ser prorrogada.</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QUARTA</w:t>
      </w:r>
    </w:p>
    <w:p w:rsidR="00A63F3C" w:rsidRPr="007E0DD5" w:rsidRDefault="00A63F3C" w:rsidP="00A63F3C">
      <w:pPr>
        <w:ind w:left="708"/>
        <w:rPr>
          <w:rFonts w:cs="Arial"/>
          <w:sz w:val="24"/>
          <w:szCs w:val="24"/>
        </w:rPr>
      </w:pPr>
      <w:r w:rsidRPr="007E0DD5">
        <w:rPr>
          <w:rFonts w:cs="Arial"/>
          <w:szCs w:val="28"/>
        </w:rPr>
        <w:t>DAS OBRIGAÇÕES DO FORNECEDOR REGISTRADO</w:t>
      </w:r>
    </w:p>
    <w:p w:rsidR="00A63F3C" w:rsidRPr="005C65A1" w:rsidRDefault="00A63F3C" w:rsidP="00A63F3C">
      <w:pPr>
        <w:jc w:val="both"/>
        <w:rPr>
          <w:rFonts w:cs="Arial"/>
          <w:sz w:val="22"/>
          <w:szCs w:val="22"/>
        </w:rPr>
      </w:pPr>
      <w:r w:rsidRPr="005C65A1">
        <w:rPr>
          <w:rFonts w:cs="Arial"/>
          <w:sz w:val="22"/>
          <w:szCs w:val="22"/>
        </w:rPr>
        <w:t>4.1. São obrigações do FORNECEDOR REGISTRADO: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18/2020</w:t>
      </w:r>
      <w:r w:rsidRPr="005C65A1">
        <w:rPr>
          <w:rFonts w:cs="Arial"/>
          <w:sz w:val="22"/>
          <w:szCs w:val="22"/>
        </w:rPr>
        <w:t>;</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A63F3C" w:rsidRPr="005C65A1" w:rsidRDefault="00A63F3C" w:rsidP="00A63F3C">
      <w:pPr>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rsidR="00A63F3C" w:rsidRPr="005C65A1" w:rsidRDefault="00A63F3C" w:rsidP="00A63F3C">
      <w:pPr>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18/2020</w:t>
      </w:r>
      <w:r w:rsidRPr="005C65A1">
        <w:rPr>
          <w:rFonts w:cs="Arial"/>
          <w:sz w:val="22"/>
          <w:szCs w:val="22"/>
        </w:rPr>
        <w:t xml:space="preserve"> e da presente Ata de Registro de Preços, desde que autorizada a subcontratação;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lastRenderedPageBreak/>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18/2020</w:t>
      </w:r>
      <w:r w:rsidRPr="005C65A1">
        <w:rPr>
          <w:rFonts w:cs="Arial"/>
          <w:sz w:val="22"/>
          <w:szCs w:val="22"/>
        </w:rPr>
        <w:t xml:space="preserve"> e da presente Ata de Registro de Preços;</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18/2020</w:t>
      </w:r>
      <w:r w:rsidRPr="005C65A1">
        <w:rPr>
          <w:rFonts w:cs="Arial"/>
          <w:sz w:val="22"/>
          <w:szCs w:val="22"/>
        </w:rPr>
        <w:t>;</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18/2020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18/2020</w:t>
      </w:r>
      <w:r w:rsidRPr="005C65A1">
        <w:rPr>
          <w:rFonts w:cs="Arial"/>
          <w:sz w:val="22"/>
          <w:szCs w:val="22"/>
        </w:rPr>
        <w:t>;</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A63F3C" w:rsidRPr="005C65A1" w:rsidRDefault="00A63F3C" w:rsidP="00A63F3C">
      <w:pPr>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18/2020</w:t>
      </w:r>
      <w:r w:rsidRPr="005C65A1">
        <w:rPr>
          <w:rFonts w:cs="Arial"/>
          <w:sz w:val="22"/>
          <w:szCs w:val="22"/>
        </w:rPr>
        <w:t xml:space="preserve"> e seus respectivos ANEXOS.</w:t>
      </w:r>
    </w:p>
    <w:p w:rsidR="00A63F3C" w:rsidRDefault="00A63F3C" w:rsidP="00A63F3C">
      <w:pPr>
        <w:jc w:val="both"/>
        <w:rPr>
          <w:rFonts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QUINTA</w:t>
      </w:r>
    </w:p>
    <w:p w:rsidR="00A63F3C" w:rsidRDefault="00A63F3C" w:rsidP="00A63F3C">
      <w:pPr>
        <w:ind w:left="708"/>
        <w:rPr>
          <w:rFonts w:cs="Arial"/>
          <w:szCs w:val="28"/>
        </w:rPr>
      </w:pPr>
      <w:r w:rsidRPr="007E0DD5">
        <w:rPr>
          <w:rFonts w:cs="Arial"/>
          <w:szCs w:val="28"/>
        </w:rPr>
        <w:t>DAS OBRIGAÇÕES DO ÓRGÃO GERENCIADOR</w:t>
      </w:r>
    </w:p>
    <w:p w:rsidR="00A63F3C" w:rsidRPr="005C65A1" w:rsidRDefault="00A63F3C" w:rsidP="00A63F3C">
      <w:pPr>
        <w:jc w:val="both"/>
        <w:rPr>
          <w:rFonts w:cs="Arial"/>
          <w:sz w:val="22"/>
          <w:szCs w:val="22"/>
        </w:rPr>
      </w:pPr>
      <w:r w:rsidRPr="005C65A1">
        <w:rPr>
          <w:rFonts w:cs="Arial"/>
          <w:sz w:val="22"/>
          <w:szCs w:val="22"/>
        </w:rPr>
        <w:t>5.1. São obrigações do ÓRGÃO GERENCIADOR:</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t>5.1.1. Gerenciar a presente Ata de Registro de Preços:</w:t>
      </w:r>
    </w:p>
    <w:p w:rsidR="00A63F3C" w:rsidRPr="005C65A1" w:rsidRDefault="00A63F3C" w:rsidP="00A63F3C">
      <w:pPr>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lastRenderedPageBreak/>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18/2020</w:t>
      </w:r>
      <w:r w:rsidRPr="005C65A1">
        <w:rPr>
          <w:rFonts w:cs="Arial"/>
          <w:sz w:val="22"/>
          <w:szCs w:val="22"/>
        </w:rPr>
        <w:t xml:space="preserve"> e à proposta de aplicação de sanções, conforme relatório e fiscalização realizada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A63F3C" w:rsidRPr="005C65A1" w:rsidRDefault="00A63F3C" w:rsidP="00A63F3C">
      <w:pPr>
        <w:ind w:left="708"/>
        <w:jc w:val="both"/>
        <w:rPr>
          <w:rFonts w:cs="Arial"/>
          <w:sz w:val="22"/>
          <w:szCs w:val="22"/>
        </w:rPr>
      </w:pPr>
    </w:p>
    <w:p w:rsidR="00A63F3C" w:rsidRPr="007E0DD5" w:rsidRDefault="00A63F3C" w:rsidP="00A63F3C">
      <w:pPr>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A63F3C" w:rsidRDefault="00A63F3C" w:rsidP="00A63F3C">
      <w:pPr>
        <w:jc w:val="both"/>
        <w:rPr>
          <w:rFonts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SEXTA</w:t>
      </w:r>
    </w:p>
    <w:p w:rsidR="00A63F3C" w:rsidRPr="007E0DD5" w:rsidRDefault="00A63F3C" w:rsidP="00A63F3C">
      <w:pPr>
        <w:pStyle w:val="TextosemFormatao"/>
        <w:ind w:left="708"/>
        <w:rPr>
          <w:rFonts w:ascii="Arial" w:hAnsi="Arial" w:cs="Arial"/>
          <w:szCs w:val="28"/>
        </w:rPr>
      </w:pPr>
      <w:r w:rsidRPr="007E0DD5">
        <w:rPr>
          <w:rFonts w:ascii="Arial" w:hAnsi="Arial" w:cs="Arial"/>
          <w:szCs w:val="28"/>
        </w:rPr>
        <w:t>DA REVISÃO E CANCELAMENTO DA ATA DE REGISTRO</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lastRenderedPageBreak/>
        <w:t>6.3. Quando o preço registrado se tornar superior ao preço praticado no mercado por motivo superveniente, o ÓRGÃO GERENCIADOR convocará o FORNECEDOR REGISTRADO para negociar a redução dos preços aos valores praticados pelo mercado, observado o seguinte:</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A63F3C" w:rsidRPr="007E0DD5" w:rsidRDefault="00A63F3C" w:rsidP="00A63F3C">
      <w:pPr>
        <w:pStyle w:val="TextosemFormatao"/>
        <w:ind w:left="708"/>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A63F3C" w:rsidRPr="007E0DD5" w:rsidRDefault="00A63F3C" w:rsidP="00A63F3C">
      <w:pPr>
        <w:pStyle w:val="TextosemFormatao"/>
        <w:ind w:left="708"/>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 O registro do FORNECEDOR REGISTRADO será cancelado quando:</w:t>
      </w:r>
    </w:p>
    <w:p w:rsidR="00A63F3C" w:rsidRPr="007E0DD5" w:rsidRDefault="00A63F3C" w:rsidP="00A63F3C">
      <w:pPr>
        <w:pStyle w:val="TextosemFormatao"/>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6.6.1. Descumprir as condições da presente Ata de Registro de Preços;</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A63F3C"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6.7. O cancelamento de registros nas hipóteses previstas nos itens 6.6.1., 6.6.2. </w:t>
      </w:r>
      <w:proofErr w:type="gramStart"/>
      <w:r w:rsidRPr="005C65A1">
        <w:rPr>
          <w:rFonts w:ascii="Arial" w:hAnsi="Arial" w:cs="Arial"/>
          <w:sz w:val="22"/>
          <w:szCs w:val="22"/>
        </w:rPr>
        <w:t>e</w:t>
      </w:r>
      <w:proofErr w:type="gramEnd"/>
      <w:r w:rsidRPr="005C65A1">
        <w:rPr>
          <w:rFonts w:ascii="Arial" w:hAnsi="Arial" w:cs="Arial"/>
          <w:sz w:val="22"/>
          <w:szCs w:val="22"/>
        </w:rPr>
        <w:t xml:space="preserve"> 6.6.4. </w:t>
      </w:r>
      <w:proofErr w:type="gramStart"/>
      <w:r w:rsidRPr="005C65A1">
        <w:rPr>
          <w:rFonts w:ascii="Arial" w:hAnsi="Arial" w:cs="Arial"/>
          <w:sz w:val="22"/>
          <w:szCs w:val="22"/>
        </w:rPr>
        <w:t>da</w:t>
      </w:r>
      <w:proofErr w:type="gramEnd"/>
      <w:r w:rsidRPr="005C65A1">
        <w:rPr>
          <w:rFonts w:ascii="Arial" w:hAnsi="Arial" w:cs="Arial"/>
          <w:sz w:val="22"/>
          <w:szCs w:val="22"/>
        </w:rPr>
        <w:t xml:space="preserve"> presente Ata, será formalizado por despacho da Prefeita Municipal, assegurado o contraditório e a ampla defesa.</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lastRenderedPageBreak/>
        <w:t>6.8. O cancelamento do registro de preços poderá ocorrer por fato superveniente, decorrente de caso fortuito ou força maior, que prejudique o cumprimento da ata, devidamente comprovados e justificados, nos autos de procedimento administrativo:</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6.8.1. Por razão de interesse público; ou,</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6.8.2. A pedido do FORNECEDOR REGISTRADO.</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ind w:left="708"/>
        <w:rPr>
          <w:rFonts w:cs="Arial"/>
          <w:szCs w:val="28"/>
        </w:rPr>
      </w:pPr>
      <w:r w:rsidRPr="007E0DD5">
        <w:rPr>
          <w:rFonts w:cs="Arial"/>
          <w:szCs w:val="28"/>
          <w:bdr w:val="single" w:sz="4" w:space="0" w:color="auto"/>
        </w:rPr>
        <w:t>CLÁUSULA SÉTIMA</w:t>
      </w:r>
    </w:p>
    <w:p w:rsidR="00A63F3C" w:rsidRPr="007E0DD5" w:rsidRDefault="00A63F3C" w:rsidP="00A63F3C">
      <w:pPr>
        <w:ind w:left="708"/>
        <w:rPr>
          <w:rFonts w:cs="Arial"/>
          <w:szCs w:val="28"/>
        </w:rPr>
      </w:pPr>
      <w:r w:rsidRPr="007E0DD5">
        <w:rPr>
          <w:rFonts w:cs="Arial"/>
          <w:szCs w:val="28"/>
        </w:rPr>
        <w:t>DA VINCULAÇÃO AO INSTRUMENTO CONVOCATÓRIO</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18/2020</w:t>
      </w:r>
      <w:r w:rsidRPr="005C65A1">
        <w:rPr>
          <w:rFonts w:ascii="Arial" w:hAnsi="Arial" w:cs="Arial"/>
          <w:sz w:val="22"/>
          <w:szCs w:val="22"/>
        </w:rPr>
        <w:t>, realizada pelo Poder Executivo do Município de Castanheira, Estado de Mato Grosso.</w:t>
      </w:r>
    </w:p>
    <w:p w:rsidR="00A63F3C" w:rsidRPr="007E0DD5" w:rsidRDefault="00A63F3C" w:rsidP="00A63F3C">
      <w:pPr>
        <w:pStyle w:val="TextosemFormatao"/>
        <w:ind w:left="708"/>
        <w:jc w:val="both"/>
        <w:rPr>
          <w:rFonts w:ascii="Arial" w:hAnsi="Arial" w:cs="Arial"/>
          <w:sz w:val="24"/>
          <w:szCs w:val="24"/>
        </w:rPr>
      </w:pPr>
    </w:p>
    <w:p w:rsidR="00A63F3C" w:rsidRPr="007E0DD5" w:rsidRDefault="00A63F3C" w:rsidP="00A63F3C">
      <w:pPr>
        <w:pStyle w:val="Style26"/>
        <w:widowControl/>
        <w:tabs>
          <w:tab w:val="left" w:pos="542"/>
        </w:tabs>
        <w:spacing w:line="240" w:lineRule="auto"/>
        <w:ind w:left="708" w:firstLine="0"/>
        <w:jc w:val="center"/>
        <w:rPr>
          <w:rStyle w:val="FontStyle63"/>
          <w:kern w:val="2"/>
          <w:sz w:val="28"/>
          <w:szCs w:val="28"/>
        </w:rPr>
      </w:pPr>
      <w:r w:rsidRPr="007E0DD5">
        <w:rPr>
          <w:rStyle w:val="FontStyle64"/>
          <w:kern w:val="2"/>
          <w:sz w:val="28"/>
          <w:szCs w:val="28"/>
          <w:bdr w:val="single" w:sz="4" w:space="0" w:color="auto" w:frame="1"/>
        </w:rPr>
        <w:t>CLÁUSULA OITAVA</w:t>
      </w:r>
    </w:p>
    <w:p w:rsidR="00A63F3C" w:rsidRPr="007E0DD5" w:rsidRDefault="00A63F3C" w:rsidP="00A63F3C">
      <w:pPr>
        <w:ind w:left="708"/>
        <w:rPr>
          <w:rFonts w:cs="Arial"/>
          <w:kern w:val="2"/>
          <w:sz w:val="24"/>
          <w:szCs w:val="24"/>
        </w:rPr>
      </w:pPr>
      <w:r w:rsidRPr="007E0DD5">
        <w:rPr>
          <w:rFonts w:cs="Arial"/>
          <w:bCs/>
          <w:kern w:val="2"/>
          <w:szCs w:val="28"/>
        </w:rPr>
        <w:t>DAS OMISSÕES E DÚVIDAS DAS CLÁUSULAS E DISPOSIÇÕES</w:t>
      </w:r>
    </w:p>
    <w:p w:rsidR="00A63F3C" w:rsidRDefault="00A63F3C" w:rsidP="00A63F3C">
      <w:pPr>
        <w:jc w:val="both"/>
        <w:rPr>
          <w:rStyle w:val="FontStyle63"/>
          <w:rFonts w:eastAsiaTheme="minorEastAsia" w:cs="Arial"/>
          <w:kern w:val="24"/>
          <w:sz w:val="22"/>
          <w:szCs w:val="22"/>
        </w:rPr>
      </w:pPr>
      <w:r w:rsidRPr="005C65A1">
        <w:rPr>
          <w:rStyle w:val="FontStyle63"/>
          <w:rFonts w:eastAsiaTheme="minorEastAsia" w:cs="Arial"/>
          <w:kern w:val="24"/>
          <w:sz w:val="22"/>
          <w:szCs w:val="22"/>
        </w:rPr>
        <w:t xml:space="preserve">8.1. Nos casos de omissões e dúvidas, prevalecem às disposições Editalícias do </w:t>
      </w:r>
      <w:r w:rsidRPr="005C65A1">
        <w:rPr>
          <w:rFonts w:cs="Arial"/>
          <w:sz w:val="22"/>
          <w:szCs w:val="22"/>
        </w:rPr>
        <w:t xml:space="preserve">Pregão Presencial nº </w:t>
      </w:r>
      <w:r>
        <w:rPr>
          <w:rFonts w:cs="Arial"/>
          <w:sz w:val="22"/>
          <w:szCs w:val="22"/>
        </w:rPr>
        <w:t>18/2020</w:t>
      </w:r>
      <w:r w:rsidRPr="005C65A1">
        <w:rPr>
          <w:rFonts w:cs="Arial"/>
          <w:sz w:val="22"/>
          <w:szCs w:val="22"/>
        </w:rPr>
        <w:t xml:space="preserve"> </w:t>
      </w:r>
      <w:r w:rsidRPr="005C65A1">
        <w:rPr>
          <w:rStyle w:val="FontStyle63"/>
          <w:rFonts w:eastAsiaTheme="minorEastAsia"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A63F3C" w:rsidRPr="005C65A1" w:rsidRDefault="00A63F3C" w:rsidP="00A63F3C">
      <w:pPr>
        <w:jc w:val="both"/>
        <w:rPr>
          <w:rStyle w:val="FontStyle63"/>
          <w:rFonts w:eastAsiaTheme="minorEastAsia" w:cs="Arial"/>
          <w:kern w:val="24"/>
          <w:sz w:val="22"/>
          <w:szCs w:val="22"/>
        </w:rPr>
      </w:pPr>
    </w:p>
    <w:p w:rsidR="00A63F3C" w:rsidRPr="007E0DD5" w:rsidRDefault="00A63F3C" w:rsidP="00A63F3C">
      <w:pPr>
        <w:pStyle w:val="Style17"/>
        <w:widowControl/>
        <w:spacing w:line="240" w:lineRule="auto"/>
        <w:ind w:left="708"/>
        <w:jc w:val="center"/>
        <w:rPr>
          <w:rStyle w:val="FontStyle63"/>
          <w:kern w:val="2"/>
          <w:sz w:val="28"/>
          <w:szCs w:val="28"/>
        </w:rPr>
      </w:pPr>
      <w:r w:rsidRPr="007E0DD5">
        <w:rPr>
          <w:rStyle w:val="FontStyle64"/>
          <w:kern w:val="2"/>
          <w:sz w:val="28"/>
          <w:szCs w:val="28"/>
          <w:bdr w:val="single" w:sz="4" w:space="0" w:color="auto" w:frame="1"/>
        </w:rPr>
        <w:t>CLÁUSULA NONA</w:t>
      </w:r>
    </w:p>
    <w:p w:rsidR="00A63F3C" w:rsidRPr="007E0DD5" w:rsidRDefault="00A63F3C" w:rsidP="00A63F3C">
      <w:pPr>
        <w:ind w:left="708"/>
        <w:rPr>
          <w:rFonts w:cs="Arial"/>
          <w:kern w:val="2"/>
          <w:szCs w:val="28"/>
        </w:rPr>
      </w:pPr>
      <w:r w:rsidRPr="007E0DD5">
        <w:rPr>
          <w:rFonts w:cs="Arial"/>
          <w:kern w:val="2"/>
          <w:szCs w:val="28"/>
        </w:rPr>
        <w:t>DA PUBLICAÇÃO RESUMIDA DA ATA DE REGISTRO</w:t>
      </w:r>
    </w:p>
    <w:p w:rsidR="00A63F3C" w:rsidRPr="005C65A1" w:rsidRDefault="00A63F3C" w:rsidP="00A63F3C">
      <w:pPr>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cs="Arial"/>
          <w:kern w:val="24"/>
          <w:sz w:val="22"/>
          <w:szCs w:val="22"/>
        </w:rPr>
        <w:t>ÓRGÃO GERENCIADOR</w:t>
      </w:r>
      <w:r w:rsidRPr="005C65A1">
        <w:rPr>
          <w:rFonts w:cs="Arial"/>
          <w:kern w:val="2"/>
          <w:sz w:val="22"/>
          <w:szCs w:val="22"/>
        </w:rPr>
        <w:t>.</w:t>
      </w:r>
    </w:p>
    <w:p w:rsidR="00A63F3C" w:rsidRDefault="00A63F3C" w:rsidP="00A63F3C">
      <w:pPr>
        <w:jc w:val="both"/>
        <w:rPr>
          <w:rFonts w:cs="Arial"/>
          <w:kern w:val="2"/>
          <w:sz w:val="24"/>
          <w:szCs w:val="24"/>
        </w:rPr>
      </w:pPr>
    </w:p>
    <w:p w:rsidR="00A63F3C" w:rsidRPr="007E0DD5" w:rsidRDefault="00A63F3C" w:rsidP="00A63F3C">
      <w:pPr>
        <w:ind w:left="708"/>
        <w:rPr>
          <w:rFonts w:cs="Arial"/>
          <w:szCs w:val="28"/>
        </w:rPr>
      </w:pPr>
      <w:r w:rsidRPr="007E0DD5">
        <w:rPr>
          <w:rFonts w:cs="Arial"/>
          <w:szCs w:val="28"/>
          <w:bdr w:val="single" w:sz="4" w:space="0" w:color="auto"/>
        </w:rPr>
        <w:t>CLÁUSULA DÉCIMA</w:t>
      </w:r>
    </w:p>
    <w:p w:rsidR="00A63F3C" w:rsidRPr="007E0DD5" w:rsidRDefault="00A63F3C" w:rsidP="00A63F3C">
      <w:pPr>
        <w:ind w:left="708"/>
        <w:rPr>
          <w:rFonts w:cs="Arial"/>
          <w:szCs w:val="28"/>
        </w:rPr>
      </w:pPr>
      <w:r w:rsidRPr="007E0DD5">
        <w:rPr>
          <w:rFonts w:cs="Arial"/>
          <w:bCs/>
          <w:kern w:val="2"/>
          <w:szCs w:val="28"/>
        </w:rPr>
        <w:t>DO FORO</w:t>
      </w:r>
    </w:p>
    <w:p w:rsidR="00A63F3C" w:rsidRDefault="00A63F3C" w:rsidP="00A63F3C">
      <w:pPr>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A63F3C" w:rsidRDefault="00A63F3C" w:rsidP="00A63F3C">
      <w:pPr>
        <w:ind w:left="708"/>
        <w:jc w:val="both"/>
        <w:rPr>
          <w:rFonts w:cs="Arial"/>
          <w:kern w:val="2"/>
          <w:sz w:val="22"/>
          <w:szCs w:val="22"/>
        </w:rPr>
      </w:pPr>
    </w:p>
    <w:p w:rsidR="00A63F3C" w:rsidRPr="007E0DD5" w:rsidRDefault="00A63F3C" w:rsidP="00A63F3C">
      <w:pPr>
        <w:ind w:left="708"/>
        <w:rPr>
          <w:rFonts w:cs="Arial"/>
          <w:szCs w:val="28"/>
        </w:rPr>
      </w:pPr>
      <w:r w:rsidRPr="007E0DD5">
        <w:rPr>
          <w:rFonts w:cs="Arial"/>
          <w:szCs w:val="28"/>
          <w:bdr w:val="single" w:sz="4" w:space="0" w:color="auto"/>
        </w:rPr>
        <w:t>CLÁUSULA DÉCIMA PRIMEIRA</w:t>
      </w:r>
    </w:p>
    <w:p w:rsidR="00A63F3C" w:rsidRPr="007E0DD5" w:rsidRDefault="00A63F3C" w:rsidP="00A63F3C">
      <w:pPr>
        <w:ind w:left="708"/>
        <w:rPr>
          <w:rFonts w:cs="Arial"/>
        </w:rPr>
      </w:pPr>
      <w:r w:rsidRPr="007E0DD5">
        <w:rPr>
          <w:rFonts w:cs="Arial"/>
          <w:bCs/>
          <w:szCs w:val="28"/>
          <w:lang w:val="pt-PT"/>
        </w:rPr>
        <w:t>DAS DISPOSIÇÕES FINAIS</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ascii="Arial" w:eastAsiaTheme="minorEastAsia" w:hAnsi="Arial" w:cs="Arial"/>
          <w:kern w:val="24"/>
          <w:sz w:val="22"/>
          <w:szCs w:val="22"/>
        </w:rPr>
        <w:t xml:space="preserve">Edital do </w:t>
      </w:r>
      <w:r w:rsidRPr="005C65A1">
        <w:rPr>
          <w:rFonts w:ascii="Arial" w:hAnsi="Arial" w:cs="Arial"/>
          <w:sz w:val="22"/>
          <w:szCs w:val="22"/>
        </w:rPr>
        <w:t xml:space="preserve">Pregão Presencial nº </w:t>
      </w:r>
      <w:r>
        <w:rPr>
          <w:rFonts w:ascii="Arial" w:hAnsi="Arial" w:cs="Arial"/>
          <w:sz w:val="22"/>
          <w:szCs w:val="22"/>
        </w:rPr>
        <w:t>18/2020</w:t>
      </w:r>
      <w:r w:rsidRPr="005C65A1">
        <w:rPr>
          <w:rFonts w:ascii="Arial" w:hAnsi="Arial" w:cs="Arial"/>
          <w:sz w:val="22"/>
          <w:szCs w:val="22"/>
        </w:rPr>
        <w:t>, em especial, no seu ANEXO I - TERMO DE REFERÊNCIA, e na Minuta do Contrato Administrativo.</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A63F3C" w:rsidRPr="005C65A1" w:rsidRDefault="00A63F3C" w:rsidP="00A63F3C">
      <w:pPr>
        <w:pStyle w:val="TextosemFormatao"/>
        <w:ind w:left="708"/>
        <w:jc w:val="both"/>
        <w:rPr>
          <w:rFonts w:ascii="Arial" w:hAnsi="Arial" w:cs="Arial"/>
          <w:sz w:val="22"/>
          <w:szCs w:val="22"/>
        </w:rPr>
      </w:pPr>
    </w:p>
    <w:p w:rsidR="00A63F3C" w:rsidRDefault="00A63F3C" w:rsidP="00A63F3C">
      <w:pPr>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A63F3C" w:rsidRPr="007E0DD5" w:rsidRDefault="00A63F3C" w:rsidP="00A63F3C">
      <w:pPr>
        <w:ind w:left="708"/>
        <w:jc w:val="right"/>
        <w:rPr>
          <w:rFonts w:cs="Arial"/>
          <w:b/>
          <w:i/>
          <w:sz w:val="22"/>
          <w:szCs w:val="22"/>
        </w:rPr>
      </w:pPr>
      <w:r>
        <w:rPr>
          <w:rFonts w:cs="Arial"/>
          <w:sz w:val="22"/>
          <w:szCs w:val="22"/>
        </w:rPr>
        <w:t xml:space="preserve">Castanheira MT, </w:t>
      </w:r>
      <w:r w:rsidR="002877B9">
        <w:rPr>
          <w:rFonts w:cs="Arial"/>
          <w:sz w:val="22"/>
          <w:szCs w:val="22"/>
        </w:rPr>
        <w:t xml:space="preserve">07 de </w:t>
      </w:r>
      <w:proofErr w:type="gramStart"/>
      <w:r w:rsidR="002877B9">
        <w:rPr>
          <w:rFonts w:cs="Arial"/>
          <w:sz w:val="22"/>
          <w:szCs w:val="22"/>
        </w:rPr>
        <w:t>Abril</w:t>
      </w:r>
      <w:proofErr w:type="gramEnd"/>
      <w:r>
        <w:rPr>
          <w:rFonts w:cs="Arial"/>
          <w:sz w:val="22"/>
          <w:szCs w:val="22"/>
        </w:rPr>
        <w:t xml:space="preserve"> de </w:t>
      </w:r>
      <w:r w:rsidRPr="007E0DD5">
        <w:rPr>
          <w:rFonts w:cs="Arial"/>
          <w:sz w:val="22"/>
          <w:szCs w:val="22"/>
        </w:rPr>
        <w:t>20</w:t>
      </w:r>
      <w:r>
        <w:rPr>
          <w:rFonts w:cs="Arial"/>
          <w:sz w:val="22"/>
          <w:szCs w:val="22"/>
        </w:rPr>
        <w:t>20</w:t>
      </w:r>
      <w:r w:rsidRPr="007E0DD5">
        <w:rPr>
          <w:rFonts w:cs="Arial"/>
          <w:sz w:val="22"/>
          <w:szCs w:val="22"/>
        </w:rPr>
        <w:t>.</w:t>
      </w:r>
    </w:p>
    <w:p w:rsidR="00A63F3C" w:rsidRDefault="00A63F3C" w:rsidP="00A63F3C">
      <w:pPr>
        <w:jc w:val="both"/>
        <w:rPr>
          <w:rFonts w:cs="Arial"/>
          <w:b/>
          <w:i/>
          <w:sz w:val="22"/>
          <w:szCs w:val="22"/>
        </w:rPr>
      </w:pPr>
    </w:p>
    <w:p w:rsidR="00A63F3C" w:rsidRDefault="00A63F3C" w:rsidP="00A63F3C">
      <w:pPr>
        <w:jc w:val="both"/>
        <w:rPr>
          <w:rFonts w:cs="Arial"/>
          <w:b/>
          <w:i/>
          <w:sz w:val="22"/>
          <w:szCs w:val="22"/>
        </w:rPr>
      </w:pPr>
    </w:p>
    <w:p w:rsidR="00A63F3C" w:rsidRPr="007E0DD5" w:rsidRDefault="00A63F3C" w:rsidP="00A63F3C">
      <w:pPr>
        <w:ind w:left="708"/>
        <w:rPr>
          <w:rFonts w:cs="Arial"/>
          <w:b/>
          <w:sz w:val="22"/>
          <w:szCs w:val="22"/>
        </w:rPr>
      </w:pPr>
      <w:r w:rsidRPr="007E0DD5">
        <w:rPr>
          <w:rFonts w:cs="Arial"/>
          <w:b/>
          <w:sz w:val="22"/>
          <w:szCs w:val="22"/>
        </w:rPr>
        <w:t>PREFEITURA MUNICIPAL DE CASTANHEIRA – MT</w:t>
      </w:r>
    </w:p>
    <w:p w:rsidR="00A63F3C" w:rsidRPr="007E0DD5" w:rsidRDefault="00A63F3C" w:rsidP="00A63F3C">
      <w:pPr>
        <w:ind w:left="708"/>
        <w:rPr>
          <w:rFonts w:cs="Arial"/>
          <w:b/>
          <w:sz w:val="22"/>
          <w:szCs w:val="22"/>
        </w:rPr>
      </w:pPr>
      <w:r w:rsidRPr="007E0DD5">
        <w:rPr>
          <w:rFonts w:cs="Arial"/>
          <w:b/>
          <w:sz w:val="22"/>
          <w:szCs w:val="22"/>
        </w:rPr>
        <w:t>CNPJ/MF Nº 24.772.154/0001-60</w:t>
      </w:r>
    </w:p>
    <w:p w:rsidR="00A63F3C" w:rsidRPr="007E0DD5" w:rsidRDefault="00A63F3C" w:rsidP="00A63F3C">
      <w:pPr>
        <w:ind w:left="708"/>
        <w:rPr>
          <w:rFonts w:cs="Arial"/>
          <w:b/>
          <w:sz w:val="22"/>
          <w:szCs w:val="22"/>
        </w:rPr>
      </w:pPr>
      <w:r w:rsidRPr="007E0DD5">
        <w:rPr>
          <w:rFonts w:cs="Arial"/>
          <w:b/>
          <w:sz w:val="22"/>
          <w:szCs w:val="22"/>
        </w:rPr>
        <w:t>MABEL DE FÁTIMA MELANEZI ALMICI</w:t>
      </w:r>
    </w:p>
    <w:p w:rsidR="00A63F3C" w:rsidRPr="007E0DD5" w:rsidRDefault="00A63F3C" w:rsidP="00A63F3C">
      <w:pPr>
        <w:ind w:left="708"/>
        <w:rPr>
          <w:rFonts w:cs="Arial"/>
          <w:b/>
          <w:sz w:val="22"/>
          <w:szCs w:val="22"/>
        </w:rPr>
      </w:pPr>
      <w:r w:rsidRPr="007E0DD5">
        <w:rPr>
          <w:rFonts w:cs="Arial"/>
          <w:b/>
          <w:sz w:val="22"/>
          <w:szCs w:val="22"/>
        </w:rPr>
        <w:t>PREFEITA</w:t>
      </w:r>
    </w:p>
    <w:p w:rsidR="00A63F3C" w:rsidRDefault="00A63F3C" w:rsidP="00A63F3C">
      <w:pPr>
        <w:ind w:left="708"/>
        <w:rPr>
          <w:rFonts w:cs="Arial"/>
          <w:b/>
          <w:sz w:val="22"/>
          <w:szCs w:val="22"/>
        </w:rPr>
      </w:pPr>
      <w:r w:rsidRPr="007E0DD5">
        <w:rPr>
          <w:rFonts w:cs="Arial"/>
          <w:b/>
          <w:sz w:val="22"/>
          <w:szCs w:val="22"/>
        </w:rPr>
        <w:t>CONTRATANTE</w:t>
      </w:r>
    </w:p>
    <w:p w:rsidR="00A63F3C" w:rsidRDefault="00A63F3C" w:rsidP="00A63F3C">
      <w:pPr>
        <w:ind w:left="708"/>
        <w:rPr>
          <w:rFonts w:cs="Arial"/>
          <w:b/>
          <w:sz w:val="22"/>
          <w:szCs w:val="22"/>
        </w:rPr>
      </w:pPr>
    </w:p>
    <w:p w:rsidR="00975A33" w:rsidRDefault="00975A33" w:rsidP="00975A33">
      <w:pPr>
        <w:rPr>
          <w:rFonts w:cs="Arial"/>
          <w:b/>
          <w:color w:val="FF0000"/>
          <w:sz w:val="22"/>
          <w:szCs w:val="22"/>
        </w:rPr>
      </w:pPr>
    </w:p>
    <w:p w:rsidR="002877B9" w:rsidRDefault="002877B9" w:rsidP="002877B9">
      <w:pPr>
        <w:spacing w:after="5" w:line="248" w:lineRule="auto"/>
        <w:ind w:left="-1276" w:right="-1277"/>
        <w:rPr>
          <w:rFonts w:cs="Arial"/>
          <w:b/>
          <w:color w:val="000000" w:themeColor="text1"/>
          <w:sz w:val="22"/>
          <w:szCs w:val="22"/>
        </w:rPr>
      </w:pPr>
      <w:r w:rsidRPr="002205AA">
        <w:rPr>
          <w:rFonts w:cs="Arial"/>
          <w:b/>
          <w:color w:val="000000" w:themeColor="text1"/>
          <w:sz w:val="22"/>
          <w:szCs w:val="22"/>
        </w:rPr>
        <w:t>LUCAS MALESKI 05159064176</w:t>
      </w:r>
    </w:p>
    <w:p w:rsidR="002877B9" w:rsidRDefault="002877B9" w:rsidP="002877B9">
      <w:pPr>
        <w:spacing w:after="5" w:line="248" w:lineRule="auto"/>
        <w:ind w:left="-1276" w:right="-1277"/>
        <w:rPr>
          <w:rFonts w:cs="Arial"/>
          <w:b/>
          <w:color w:val="000000" w:themeColor="text1"/>
          <w:sz w:val="22"/>
          <w:szCs w:val="22"/>
        </w:rPr>
      </w:pPr>
      <w:r w:rsidRPr="002205AA">
        <w:rPr>
          <w:rFonts w:cs="Arial"/>
          <w:b/>
          <w:color w:val="000000" w:themeColor="text1"/>
          <w:sz w:val="22"/>
          <w:szCs w:val="22"/>
        </w:rPr>
        <w:t>CNPJ nº 23.437.331/0001-99</w:t>
      </w:r>
    </w:p>
    <w:p w:rsidR="00A63F3C" w:rsidRDefault="00A63F3C" w:rsidP="00A63F3C">
      <w:pPr>
        <w:ind w:left="708"/>
        <w:rPr>
          <w:rFonts w:cs="Arial"/>
          <w:b/>
          <w:sz w:val="22"/>
          <w:szCs w:val="22"/>
          <w:lang w:val="pt-PT"/>
        </w:rPr>
      </w:pPr>
    </w:p>
    <w:p w:rsidR="00975A33" w:rsidRDefault="00975A33" w:rsidP="00A63F3C">
      <w:pPr>
        <w:ind w:left="708"/>
        <w:rPr>
          <w:rFonts w:cs="Arial"/>
          <w:b/>
          <w:sz w:val="22"/>
          <w:szCs w:val="22"/>
          <w:lang w:val="pt-PT"/>
        </w:rPr>
      </w:pPr>
    </w:p>
    <w:p w:rsidR="00975A33" w:rsidRPr="0036467D" w:rsidRDefault="00975A33" w:rsidP="00975A33">
      <w:pPr>
        <w:jc w:val="both"/>
        <w:rPr>
          <w:rFonts w:cs="Arial"/>
          <w:b/>
          <w:iCs/>
          <w:sz w:val="24"/>
          <w:szCs w:val="24"/>
          <w:lang w:val="x-none"/>
        </w:rPr>
      </w:pPr>
      <w:r w:rsidRPr="0036467D">
        <w:rPr>
          <w:rFonts w:cs="Arial"/>
          <w:b/>
          <w:iCs/>
          <w:sz w:val="24"/>
          <w:szCs w:val="24"/>
          <w:lang w:val="x-none"/>
        </w:rPr>
        <w:t>TESTEMUNHAS:</w:t>
      </w:r>
    </w:p>
    <w:p w:rsidR="00975A33" w:rsidRPr="0036467D" w:rsidRDefault="00975A33" w:rsidP="00975A33">
      <w:pPr>
        <w:jc w:val="both"/>
        <w:rPr>
          <w:rFonts w:cs="Arial"/>
          <w:b/>
          <w:iCs/>
          <w:sz w:val="24"/>
          <w:szCs w:val="24"/>
        </w:rPr>
      </w:pPr>
    </w:p>
    <w:p w:rsidR="00975A33" w:rsidRPr="0036467D" w:rsidRDefault="00975A33" w:rsidP="00975A33">
      <w:pPr>
        <w:jc w:val="both"/>
        <w:rPr>
          <w:rFonts w:cs="Arial"/>
          <w:b/>
          <w:iCs/>
          <w:sz w:val="24"/>
          <w:szCs w:val="24"/>
        </w:rPr>
      </w:pPr>
    </w:p>
    <w:p w:rsidR="00975A33" w:rsidRPr="0036467D" w:rsidRDefault="00975A33" w:rsidP="00975A33">
      <w:pPr>
        <w:jc w:val="both"/>
        <w:rPr>
          <w:rFonts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975A33" w:rsidRPr="0036467D" w:rsidTr="00654A3C">
        <w:tc>
          <w:tcPr>
            <w:tcW w:w="5031" w:type="dxa"/>
            <w:hideMark/>
          </w:tcPr>
          <w:p w:rsidR="00975A33" w:rsidRPr="0036467D" w:rsidRDefault="00975A33" w:rsidP="00654A3C">
            <w:pPr>
              <w:jc w:val="both"/>
              <w:rPr>
                <w:rFonts w:cs="Arial"/>
                <w:sz w:val="24"/>
                <w:szCs w:val="24"/>
              </w:rPr>
            </w:pPr>
            <w:r w:rsidRPr="0036467D">
              <w:rPr>
                <w:rFonts w:cs="Arial"/>
                <w:sz w:val="24"/>
                <w:szCs w:val="24"/>
              </w:rPr>
              <w:t>SONIA APARECIDA PEREIRA</w:t>
            </w:r>
          </w:p>
          <w:p w:rsidR="00975A33" w:rsidRPr="0036467D" w:rsidRDefault="00975A33" w:rsidP="00654A3C">
            <w:pPr>
              <w:jc w:val="both"/>
              <w:rPr>
                <w:rFonts w:cs="Arial"/>
                <w:sz w:val="24"/>
                <w:szCs w:val="24"/>
              </w:rPr>
            </w:pPr>
            <w:r w:rsidRPr="0036467D">
              <w:rPr>
                <w:rFonts w:cs="Arial"/>
                <w:sz w:val="24"/>
                <w:szCs w:val="24"/>
              </w:rPr>
              <w:t>CPF: 622.012.391-34</w:t>
            </w:r>
          </w:p>
        </w:tc>
        <w:tc>
          <w:tcPr>
            <w:tcW w:w="5031" w:type="dxa"/>
            <w:hideMark/>
          </w:tcPr>
          <w:p w:rsidR="00975A33" w:rsidRPr="0036467D" w:rsidRDefault="00975A33" w:rsidP="00654A3C">
            <w:pPr>
              <w:jc w:val="both"/>
              <w:rPr>
                <w:rFonts w:cs="Arial"/>
                <w:sz w:val="24"/>
                <w:szCs w:val="24"/>
              </w:rPr>
            </w:pPr>
            <w:r w:rsidRPr="0036467D">
              <w:rPr>
                <w:rFonts w:cs="Arial"/>
                <w:sz w:val="24"/>
                <w:szCs w:val="24"/>
              </w:rPr>
              <w:t>JAKSON OLIVEIRA RIOS JUNIOR</w:t>
            </w:r>
          </w:p>
          <w:p w:rsidR="00975A33" w:rsidRPr="0036467D" w:rsidRDefault="00975A33" w:rsidP="00654A3C">
            <w:pPr>
              <w:jc w:val="both"/>
              <w:rPr>
                <w:rFonts w:cs="Arial"/>
                <w:sz w:val="24"/>
                <w:szCs w:val="24"/>
              </w:rPr>
            </w:pPr>
            <w:r w:rsidRPr="0036467D">
              <w:rPr>
                <w:rFonts w:cs="Arial"/>
                <w:sz w:val="24"/>
                <w:szCs w:val="24"/>
              </w:rPr>
              <w:t>CPF: 837.971.571-34</w:t>
            </w:r>
          </w:p>
        </w:tc>
      </w:tr>
    </w:tbl>
    <w:p w:rsidR="00975A33" w:rsidRPr="0036467D" w:rsidRDefault="00975A33" w:rsidP="00975A33">
      <w:pPr>
        <w:spacing w:line="259" w:lineRule="auto"/>
        <w:rPr>
          <w:rFonts w:cs="Arial"/>
          <w:sz w:val="24"/>
          <w:szCs w:val="24"/>
        </w:rPr>
      </w:pPr>
    </w:p>
    <w:p w:rsidR="00B26DF8" w:rsidRDefault="00B26DF8" w:rsidP="00975A33">
      <w:pPr>
        <w:spacing w:line="259" w:lineRule="auto"/>
        <w:jc w:val="left"/>
      </w:pPr>
    </w:p>
    <w:sectPr w:rsidR="00B26DF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6C" w:rsidRDefault="00FF076C" w:rsidP="005101B8">
      <w:r>
        <w:separator/>
      </w:r>
    </w:p>
  </w:endnote>
  <w:endnote w:type="continuationSeparator" w:id="0">
    <w:p w:rsidR="00FF076C" w:rsidRDefault="00FF076C"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6C" w:rsidRDefault="00FF076C" w:rsidP="005101B8">
      <w:r>
        <w:separator/>
      </w:r>
    </w:p>
  </w:footnote>
  <w:footnote w:type="continuationSeparator" w:id="0">
    <w:p w:rsidR="00FF076C" w:rsidRDefault="00FF076C"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FF076C"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48371136"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195F5C"/>
    <w:rsid w:val="002877B9"/>
    <w:rsid w:val="002F4DEC"/>
    <w:rsid w:val="0040754B"/>
    <w:rsid w:val="005101B8"/>
    <w:rsid w:val="005878B0"/>
    <w:rsid w:val="00975A33"/>
    <w:rsid w:val="00A63F3C"/>
    <w:rsid w:val="00B26DF8"/>
    <w:rsid w:val="00D17C02"/>
    <w:rsid w:val="00F6116E"/>
    <w:rsid w:val="00FF0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FDF3CE"/>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uiPriority w:val="99"/>
    <w:rsid w:val="005101B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F4DEC"/>
    <w:rPr>
      <w:rFonts w:ascii="Segoe UI" w:hAnsi="Segoe UI" w:cs="Segoe UI"/>
      <w:sz w:val="18"/>
      <w:szCs w:val="18"/>
    </w:rPr>
  </w:style>
  <w:style w:type="character" w:customStyle="1" w:styleId="TextodebaloChar">
    <w:name w:val="Texto de balão Char"/>
    <w:basedOn w:val="Fontepargpadro"/>
    <w:link w:val="Textodebalo"/>
    <w:uiPriority w:val="99"/>
    <w:semiHidden/>
    <w:rsid w:val="002F4DE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2333</Words>
  <Characters>12600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2020-04-14T14:59:00Z</cp:lastPrinted>
  <dcterms:created xsi:type="dcterms:W3CDTF">2020-04-14T14:19:00Z</dcterms:created>
  <dcterms:modified xsi:type="dcterms:W3CDTF">2020-04-14T15:06:00Z</dcterms:modified>
</cp:coreProperties>
</file>