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3C0" w:rsidRPr="004156AC" w:rsidRDefault="005D63C0" w:rsidP="005D63C0">
      <w:pPr>
        <w:ind w:right="71"/>
        <w:jc w:val="both"/>
        <w:rPr>
          <w:rFonts w:cs="Arial"/>
          <w:bCs/>
          <w:kern w:val="2"/>
          <w:sz w:val="30"/>
          <w:szCs w:val="30"/>
          <w:lang w:val="pt-PT"/>
        </w:rPr>
      </w:pPr>
    </w:p>
    <w:tbl>
      <w:tblPr>
        <w:tblStyle w:val="Tabelacomgrade"/>
        <w:tblW w:w="10773" w:type="dxa"/>
        <w:tblInd w:w="-1139" w:type="dxa"/>
        <w:tblLook w:val="04A0" w:firstRow="1" w:lastRow="0" w:firstColumn="1" w:lastColumn="0" w:noHBand="0" w:noVBand="1"/>
      </w:tblPr>
      <w:tblGrid>
        <w:gridCol w:w="10773"/>
      </w:tblGrid>
      <w:tr w:rsidR="004156AC" w:rsidRPr="004156AC" w:rsidTr="00090578">
        <w:tc>
          <w:tcPr>
            <w:tcW w:w="10773" w:type="dxa"/>
          </w:tcPr>
          <w:p w:rsidR="004156AC" w:rsidRPr="00CF418F" w:rsidRDefault="004156AC" w:rsidP="00090578">
            <w:pPr>
              <w:shd w:val="clear" w:color="auto" w:fill="FFFFFF"/>
              <w:ind w:right="71"/>
              <w:rPr>
                <w:rFonts w:cs="Arial"/>
                <w:b/>
                <w:bCs/>
                <w:sz w:val="32"/>
                <w:szCs w:val="32"/>
                <w:lang w:val="pt-PT"/>
              </w:rPr>
            </w:pPr>
            <w:r w:rsidRPr="00CF418F">
              <w:rPr>
                <w:rFonts w:cs="Arial"/>
                <w:b/>
                <w:sz w:val="32"/>
                <w:szCs w:val="32"/>
              </w:rPr>
              <w:t>ATA DE REGISTRO DE PREÇO</w:t>
            </w:r>
            <w:r w:rsidRPr="00CF418F">
              <w:rPr>
                <w:rFonts w:cs="Arial"/>
                <w:b/>
                <w:bCs/>
                <w:sz w:val="32"/>
                <w:szCs w:val="32"/>
                <w:lang w:val="pt-PT"/>
              </w:rPr>
              <w:t xml:space="preserve"> Nº 28/2020.</w:t>
            </w:r>
          </w:p>
          <w:p w:rsidR="004156AC" w:rsidRPr="004156AC" w:rsidRDefault="004156AC" w:rsidP="00090578">
            <w:pPr>
              <w:shd w:val="clear" w:color="auto" w:fill="FFFFFF"/>
              <w:ind w:right="71"/>
              <w:rPr>
                <w:rFonts w:cs="Arial"/>
                <w:bCs/>
                <w:kern w:val="2"/>
                <w:sz w:val="30"/>
                <w:szCs w:val="30"/>
                <w:bdr w:val="single" w:sz="4" w:space="0" w:color="auto" w:frame="1"/>
                <w:shd w:val="clear" w:color="auto" w:fill="BFBFBF"/>
                <w:lang w:val="pt-PT"/>
              </w:rPr>
            </w:pPr>
            <w:r w:rsidRPr="004156AC">
              <w:rPr>
                <w:rFonts w:cs="Arial"/>
                <w:sz w:val="30"/>
                <w:szCs w:val="30"/>
                <w:lang w:val="pt-PT"/>
              </w:rPr>
              <w:t xml:space="preserve">QUE FAZEM O MUNICÍPIO DE CASTANHEIRA-MT E </w:t>
            </w:r>
            <w:r w:rsidRPr="004156AC">
              <w:rPr>
                <w:rFonts w:cs="Arial"/>
                <w:b/>
                <w:color w:val="000000"/>
                <w:sz w:val="30"/>
                <w:szCs w:val="30"/>
              </w:rPr>
              <w:t>OLMIR IORIS &amp; CIA LTDA</w:t>
            </w:r>
            <w:r w:rsidR="00DB532D">
              <w:rPr>
                <w:rFonts w:cs="Arial"/>
                <w:b/>
                <w:color w:val="000000"/>
                <w:sz w:val="30"/>
                <w:szCs w:val="30"/>
              </w:rPr>
              <w:t xml:space="preserve"> EPP</w:t>
            </w:r>
            <w:r w:rsidRPr="004156AC">
              <w:rPr>
                <w:rFonts w:cs="Arial"/>
                <w:b/>
                <w:color w:val="000000"/>
                <w:sz w:val="30"/>
                <w:szCs w:val="30"/>
              </w:rPr>
              <w:t>,</w:t>
            </w:r>
            <w:r w:rsidRPr="004156AC">
              <w:rPr>
                <w:rFonts w:cs="Arial"/>
                <w:color w:val="000000"/>
                <w:sz w:val="30"/>
                <w:szCs w:val="30"/>
              </w:rPr>
              <w:t xml:space="preserve"> CADASTRADA NO </w:t>
            </w:r>
            <w:r w:rsidRPr="004156AC">
              <w:rPr>
                <w:rFonts w:cs="Arial"/>
                <w:b/>
                <w:color w:val="000000"/>
                <w:sz w:val="30"/>
                <w:szCs w:val="30"/>
              </w:rPr>
              <w:t>CNPJ/MF SOB O Nº 70.429.956/0001-99</w:t>
            </w:r>
            <w:r w:rsidRPr="004156AC">
              <w:rPr>
                <w:rFonts w:cs="Arial"/>
                <w:sz w:val="30"/>
                <w:szCs w:val="30"/>
                <w:lang w:val="pt-PT"/>
              </w:rPr>
              <w:t>:</w:t>
            </w:r>
          </w:p>
        </w:tc>
      </w:tr>
    </w:tbl>
    <w:p w:rsidR="005D63C0" w:rsidRPr="007E0DD5" w:rsidRDefault="005D63C0" w:rsidP="005D63C0">
      <w:pPr>
        <w:shd w:val="clear" w:color="auto" w:fill="FFFFFF"/>
        <w:ind w:right="71"/>
        <w:jc w:val="both"/>
        <w:rPr>
          <w:rFonts w:cs="Arial"/>
          <w:bCs/>
          <w:sz w:val="24"/>
          <w:szCs w:val="24"/>
          <w:lang w:val="pt-PT"/>
        </w:rPr>
      </w:pPr>
    </w:p>
    <w:p w:rsidR="005D63C0" w:rsidRDefault="005D63C0" w:rsidP="004156AC">
      <w:pPr>
        <w:ind w:right="71"/>
        <w:rPr>
          <w:rFonts w:cs="Arial"/>
          <w:bdr w:val="single" w:sz="4" w:space="0" w:color="auto" w:frame="1"/>
        </w:rPr>
      </w:pPr>
      <w:r w:rsidRPr="007E0DD5">
        <w:rPr>
          <w:rFonts w:cs="Arial"/>
          <w:bdr w:val="single" w:sz="4" w:space="0" w:color="auto" w:frame="1"/>
        </w:rPr>
        <w:t>PREÂMBULO:</w:t>
      </w:r>
    </w:p>
    <w:p w:rsidR="005D63C0" w:rsidRPr="007E0DD5" w:rsidRDefault="005D63C0" w:rsidP="00530C49">
      <w:pPr>
        <w:ind w:left="-1134" w:right="-1135"/>
        <w:jc w:val="both"/>
        <w:rPr>
          <w:rFonts w:cs="Arial"/>
          <w:bdr w:val="single" w:sz="4" w:space="0" w:color="auto" w:frame="1"/>
        </w:rPr>
      </w:pPr>
    </w:p>
    <w:p w:rsidR="005D63C0" w:rsidRPr="007E0DD5" w:rsidRDefault="005D63C0" w:rsidP="00530C49">
      <w:pPr>
        <w:ind w:left="-1134" w:right="-1135"/>
        <w:jc w:val="both"/>
        <w:rPr>
          <w:rFonts w:cs="Arial"/>
          <w:sz w:val="22"/>
          <w:szCs w:val="22"/>
        </w:rPr>
      </w:pPr>
      <w:r w:rsidRPr="007E0DD5">
        <w:rPr>
          <w:rFonts w:cs="Arial"/>
          <w:sz w:val="22"/>
          <w:szCs w:val="22"/>
          <w:lang w:val="pt-PT"/>
        </w:rPr>
        <w:t xml:space="preserve">O </w:t>
      </w:r>
      <w:r w:rsidRPr="007E0DD5">
        <w:rPr>
          <w:rFonts w:cs="Arial"/>
          <w:b/>
          <w:sz w:val="22"/>
          <w:szCs w:val="22"/>
        </w:rPr>
        <w:t>MUNICÍPIO DE CASTANHEIRA</w:t>
      </w:r>
      <w:r w:rsidRPr="007E0DD5">
        <w:rPr>
          <w:rFonts w:cs="Arial"/>
          <w:sz w:val="22"/>
          <w:szCs w:val="22"/>
        </w:rPr>
        <w:t xml:space="preserve">, </w:t>
      </w:r>
      <w:r w:rsidRPr="007E0DD5">
        <w:rPr>
          <w:rFonts w:cs="Arial"/>
          <w:b/>
          <w:sz w:val="22"/>
          <w:szCs w:val="22"/>
        </w:rPr>
        <w:t>ESTADO DE MATO GROSSO</w:t>
      </w:r>
      <w:r w:rsidRPr="007E0DD5">
        <w:rPr>
          <w:rFonts w:cs="Arial"/>
          <w:sz w:val="22"/>
          <w:szCs w:val="22"/>
        </w:rPr>
        <w:t xml:space="preserve">, Pessoa Jurídica de Direito Público, inscrita no </w:t>
      </w:r>
      <w:r w:rsidRPr="007E0DD5">
        <w:rPr>
          <w:rFonts w:cs="Arial"/>
          <w:b/>
          <w:sz w:val="22"/>
          <w:szCs w:val="22"/>
        </w:rPr>
        <w:t>CNPJ/MF</w:t>
      </w:r>
      <w:r w:rsidRPr="007E0DD5">
        <w:rPr>
          <w:rFonts w:cs="Arial"/>
          <w:sz w:val="22"/>
          <w:szCs w:val="22"/>
        </w:rPr>
        <w:t xml:space="preserve"> sob o nº 24.772.154/0001-60, com sede administrativa na Rua Mato Grosso, nº 84, Centro, na cidade de Castanheira </w:t>
      </w:r>
      <w:r w:rsidRPr="007E0DD5">
        <w:rPr>
          <w:rFonts w:cs="Arial"/>
          <w:b/>
          <w:sz w:val="22"/>
          <w:szCs w:val="22"/>
        </w:rPr>
        <w:t xml:space="preserve">- </w:t>
      </w:r>
      <w:r w:rsidRPr="007E0DD5">
        <w:rPr>
          <w:rFonts w:cs="Arial"/>
          <w:sz w:val="22"/>
          <w:szCs w:val="22"/>
        </w:rPr>
        <w:t xml:space="preserve">MT, neste ato representado pela Prefeita Municipal, MABEL DE FÁTIMA ALMICI MILANEZI, brasileira, casada, Prefeita Municipal, portador da Cédula de Identidade nº 2.757.004-5 SSP/MT e inscrito no </w:t>
      </w:r>
      <w:r w:rsidRPr="007E0DD5">
        <w:rPr>
          <w:rFonts w:cs="Arial"/>
          <w:b/>
          <w:sz w:val="22"/>
          <w:szCs w:val="22"/>
        </w:rPr>
        <w:t>CPF/MF</w:t>
      </w:r>
      <w:r w:rsidRPr="007E0DD5">
        <w:rPr>
          <w:rFonts w:cs="Arial"/>
          <w:sz w:val="22"/>
          <w:szCs w:val="22"/>
        </w:rPr>
        <w:t xml:space="preserve"> sob o nº 021.903.808-20, residente nesta cidade de Castanheira </w:t>
      </w:r>
      <w:r w:rsidRPr="007E0DD5">
        <w:rPr>
          <w:rFonts w:cs="Arial"/>
          <w:b/>
          <w:sz w:val="22"/>
          <w:szCs w:val="22"/>
        </w:rPr>
        <w:t xml:space="preserve">- </w:t>
      </w:r>
      <w:r w:rsidRPr="007E0DD5">
        <w:rPr>
          <w:rFonts w:cs="Arial"/>
          <w:sz w:val="22"/>
          <w:szCs w:val="22"/>
        </w:rPr>
        <w:t xml:space="preserve">MT, doravante denominada CONTRATANTE e a empresa </w:t>
      </w:r>
      <w:r w:rsidR="004156AC" w:rsidRPr="000A0621">
        <w:rPr>
          <w:rFonts w:cs="Arial"/>
          <w:b/>
          <w:color w:val="000000"/>
          <w:sz w:val="22"/>
          <w:szCs w:val="22"/>
        </w:rPr>
        <w:t>OLMIR IORIS &amp; CIA LTDA,</w:t>
      </w:r>
      <w:r w:rsidR="004156AC" w:rsidRPr="000A0621">
        <w:rPr>
          <w:rFonts w:cs="Arial"/>
          <w:color w:val="000000"/>
          <w:sz w:val="22"/>
          <w:szCs w:val="22"/>
        </w:rPr>
        <w:t xml:space="preserve"> cadastrada no </w:t>
      </w:r>
      <w:r w:rsidR="004156AC" w:rsidRPr="000A0621">
        <w:rPr>
          <w:rFonts w:cs="Arial"/>
          <w:b/>
          <w:color w:val="000000"/>
          <w:sz w:val="22"/>
          <w:szCs w:val="22"/>
        </w:rPr>
        <w:t>CNPJ/MF sob o nº 70.429.956/0001-99</w:t>
      </w:r>
      <w:r w:rsidR="004156AC" w:rsidRPr="000A0621">
        <w:rPr>
          <w:rFonts w:cs="Arial"/>
          <w:color w:val="000000"/>
          <w:sz w:val="22"/>
          <w:szCs w:val="22"/>
        </w:rPr>
        <w:t xml:space="preserve">, cidade de Juína – MT, </w:t>
      </w:r>
      <w:r w:rsidR="004156AC" w:rsidRPr="000A0621">
        <w:rPr>
          <w:rFonts w:cs="Arial"/>
          <w:iCs/>
          <w:color w:val="000000"/>
          <w:sz w:val="22"/>
          <w:szCs w:val="22"/>
        </w:rPr>
        <w:t xml:space="preserve">neste ato representada pelo seu Representante Legal, </w:t>
      </w:r>
      <w:r w:rsidR="004156AC" w:rsidRPr="000A0621">
        <w:rPr>
          <w:rFonts w:cs="Arial"/>
          <w:b/>
          <w:color w:val="000000"/>
          <w:sz w:val="22"/>
          <w:szCs w:val="22"/>
        </w:rPr>
        <w:t>Sra. Cleide Beatriz Ioris, maior, brasileira, portadora do RG nº 49633 SSP/RR e do CPF/MF sob o n.º 338.026.379-68</w:t>
      </w:r>
      <w:r w:rsidRPr="007E0DD5">
        <w:rPr>
          <w:rFonts w:cs="Arial"/>
          <w:iCs/>
          <w:sz w:val="22"/>
          <w:szCs w:val="22"/>
        </w:rPr>
        <w:t xml:space="preserve">, </w:t>
      </w:r>
      <w:r w:rsidRPr="007E0DD5">
        <w:rPr>
          <w:rFonts w:cs="Arial"/>
          <w:sz w:val="22"/>
          <w:szCs w:val="22"/>
        </w:rPr>
        <w:t xml:space="preserve">doravante denominada simplesmente CONTRATADA, celebram o presente </w:t>
      </w:r>
      <w:r w:rsidRPr="007E0DD5">
        <w:rPr>
          <w:rFonts w:cs="Arial"/>
          <w:color w:val="000000"/>
          <w:sz w:val="22"/>
          <w:szCs w:val="22"/>
        </w:rPr>
        <w:t xml:space="preserve">contrato administrativo de </w:t>
      </w:r>
      <w:r w:rsidRPr="00B246BB">
        <w:rPr>
          <w:rFonts w:cs="Arial"/>
          <w:b/>
          <w:sz w:val="22"/>
          <w:szCs w:val="22"/>
        </w:rPr>
        <w:t>REGISTRO DE PREÇOS PARA FUTURA E EVENTUAL A</w:t>
      </w:r>
      <w:r w:rsidRPr="00B246BB">
        <w:rPr>
          <w:rFonts w:cs="Arial"/>
          <w:b/>
          <w:color w:val="000000"/>
          <w:sz w:val="22"/>
          <w:szCs w:val="22"/>
        </w:rPr>
        <w:t xml:space="preserve">QUISIÇÃO </w:t>
      </w:r>
      <w:r>
        <w:rPr>
          <w:rFonts w:cs="Arial"/>
          <w:b/>
          <w:sz w:val="22"/>
          <w:szCs w:val="22"/>
        </w:rPr>
        <w:t xml:space="preserve">DE EQUIPAMENTOS E MOBILIÁRIO - PROINFANCIA, TERMO DE COMPROMISSO PAR N° 201601054, PAR 2011/2014, CONFORME ORIENTAÇÕES DO PAR MEC/FNDE E ESPECIFICAÇÕES DOS PRODUTOS DE ACORDO COM O MANUAL DE ORIENTAÇÕES TÉCNICAS, VOLUME 07 DO MEC/ FNDE, </w:t>
      </w:r>
      <w:r w:rsidRPr="00B246BB">
        <w:rPr>
          <w:rFonts w:cs="Arial"/>
          <w:b/>
          <w:sz w:val="22"/>
          <w:szCs w:val="22"/>
        </w:rPr>
        <w:t xml:space="preserve"> PARA ATENDER AS NECESSIDADES </w:t>
      </w:r>
      <w:r>
        <w:rPr>
          <w:rFonts w:cs="Arial"/>
          <w:b/>
          <w:sz w:val="22"/>
          <w:szCs w:val="22"/>
        </w:rPr>
        <w:t>DA SECRETARIA DE EDUCAÇÃO E CULTURA, PERTENCENTE</w:t>
      </w:r>
      <w:r w:rsidRPr="00D94163">
        <w:rPr>
          <w:rFonts w:cs="Arial"/>
          <w:b/>
          <w:sz w:val="22"/>
          <w:szCs w:val="22"/>
        </w:rPr>
        <w:t xml:space="preserve"> AO MUNICIPIO DE CASTANHEIRA, ESTADO DE MATO GROSSO</w:t>
      </w:r>
      <w:r w:rsidRPr="00EF1F8B">
        <w:rPr>
          <w:rFonts w:cs="Arial"/>
          <w:b/>
          <w:sz w:val="20"/>
        </w:rPr>
        <w:t>,</w:t>
      </w:r>
      <w:r w:rsidRPr="00EE4863">
        <w:rPr>
          <w:rFonts w:cs="Arial"/>
          <w:bCs/>
          <w:sz w:val="22"/>
          <w:szCs w:val="22"/>
        </w:rPr>
        <w:t xml:space="preserve"> </w:t>
      </w:r>
      <w:r w:rsidRPr="007E0DD5">
        <w:rPr>
          <w:rFonts w:cs="Arial"/>
          <w:sz w:val="22"/>
          <w:szCs w:val="22"/>
        </w:rPr>
        <w:t xml:space="preserve">tais como: </w:t>
      </w:r>
      <w:r w:rsidRPr="007E0DD5">
        <w:rPr>
          <w:rFonts w:cs="Arial"/>
          <w:color w:val="000000"/>
          <w:sz w:val="22"/>
          <w:szCs w:val="22"/>
        </w:rPr>
        <w:t>segundo disposições da legislação vigente, em especial, do art. 37, § 1.º, da Constituição da República Federativa do Brasil, da Lei Federal nº 8.666/93, com as modificações introduzidas pela Lei Federal nº 8.883/94 e Lei Federal nº 9.648/98, da Lei Complementar Federal nº 123/2006, e suas alterações posteriores, regulamentada pelo Decreto Federal nº 6.204/2007, da Lei Federal nº 10.406/02, que instituiu o Código Civil, da Lei Federal nº 8.078/90, que instituiu o Código de Defesa do Consumidor e demais leis, mediante as cláusulas e condições seguintes:</w:t>
      </w:r>
    </w:p>
    <w:p w:rsidR="005D63C0" w:rsidRPr="007E0DD5" w:rsidRDefault="005D63C0" w:rsidP="00530C49">
      <w:pPr>
        <w:pStyle w:val="TextosemFormatao"/>
        <w:ind w:left="-1134" w:right="-1135"/>
        <w:jc w:val="both"/>
        <w:rPr>
          <w:rFonts w:ascii="Arial" w:hAnsi="Arial" w:cs="Arial"/>
          <w:sz w:val="24"/>
          <w:szCs w:val="24"/>
        </w:rPr>
      </w:pPr>
    </w:p>
    <w:p w:rsidR="005D63C0" w:rsidRDefault="005D63C0" w:rsidP="00530C49">
      <w:pPr>
        <w:ind w:left="-1134" w:right="-1135"/>
        <w:rPr>
          <w:rFonts w:cs="Arial"/>
          <w:bdr w:val="single" w:sz="4" w:space="0" w:color="auto" w:frame="1"/>
        </w:rPr>
      </w:pPr>
      <w:r w:rsidRPr="007E0DD5">
        <w:rPr>
          <w:rFonts w:cs="Arial"/>
          <w:bdr w:val="single" w:sz="4" w:space="0" w:color="auto" w:frame="1"/>
        </w:rPr>
        <w:t>CLÁUSULA PRIMEIRA</w:t>
      </w:r>
    </w:p>
    <w:p w:rsidR="005D63C0" w:rsidRDefault="005D63C0" w:rsidP="00530C49">
      <w:pPr>
        <w:ind w:left="-1134" w:right="-1135"/>
        <w:rPr>
          <w:rFonts w:cs="Arial"/>
        </w:rPr>
      </w:pPr>
      <w:r w:rsidRPr="007E0DD5">
        <w:rPr>
          <w:rFonts w:cs="Arial"/>
        </w:rPr>
        <w:t>DO OBJETO</w:t>
      </w:r>
    </w:p>
    <w:p w:rsidR="00806CA6" w:rsidRDefault="00806CA6" w:rsidP="00530C49">
      <w:pPr>
        <w:ind w:left="-1134" w:right="-1135"/>
        <w:rPr>
          <w:rFonts w:cs="Arial"/>
        </w:rPr>
      </w:pPr>
    </w:p>
    <w:p w:rsidR="005D63C0" w:rsidRDefault="005D63C0" w:rsidP="00530C49">
      <w:pPr>
        <w:pStyle w:val="TextosemFormatao"/>
        <w:numPr>
          <w:ilvl w:val="1"/>
          <w:numId w:val="2"/>
        </w:numPr>
        <w:ind w:left="-1134" w:right="-1135" w:firstLine="0"/>
        <w:jc w:val="both"/>
        <w:rPr>
          <w:rFonts w:ascii="Arial" w:hAnsi="Arial" w:cs="Arial"/>
          <w:sz w:val="24"/>
          <w:szCs w:val="24"/>
        </w:rPr>
      </w:pPr>
      <w:r w:rsidRPr="00C137A3">
        <w:rPr>
          <w:rFonts w:ascii="Arial" w:hAnsi="Arial" w:cs="Arial"/>
          <w:sz w:val="24"/>
          <w:szCs w:val="24"/>
        </w:rPr>
        <w:t xml:space="preserve">A presente Ata tem por objeto o </w:t>
      </w:r>
      <w:r w:rsidRPr="0049086C">
        <w:rPr>
          <w:rFonts w:ascii="Arial" w:hAnsi="Arial" w:cs="Arial"/>
          <w:sz w:val="22"/>
          <w:szCs w:val="22"/>
        </w:rPr>
        <w:t>registro de preços para futura e eventual a</w:t>
      </w:r>
      <w:r w:rsidRPr="0049086C">
        <w:rPr>
          <w:rFonts w:ascii="Arial" w:hAnsi="Arial" w:cs="Arial"/>
          <w:color w:val="000000"/>
          <w:sz w:val="22"/>
          <w:szCs w:val="22"/>
        </w:rPr>
        <w:t xml:space="preserve">quisição </w:t>
      </w:r>
      <w:r>
        <w:rPr>
          <w:rFonts w:ascii="Arial" w:hAnsi="Arial" w:cs="Arial"/>
          <w:sz w:val="22"/>
          <w:szCs w:val="22"/>
        </w:rPr>
        <w:t xml:space="preserve">DE EQUIPAMENTOS E MOBILIÁRIO - PROINFANCIA, TERMO DE COMPROMISSO PAR N° 201601054, PAR 2011/2014 </w:t>
      </w:r>
      <w:r w:rsidRPr="0049086C">
        <w:rPr>
          <w:rFonts w:ascii="Arial" w:hAnsi="Arial" w:cs="Arial"/>
          <w:sz w:val="22"/>
          <w:szCs w:val="22"/>
        </w:rPr>
        <w:t xml:space="preserve">para atender as necessidades </w:t>
      </w:r>
      <w:r>
        <w:rPr>
          <w:rFonts w:ascii="Arial" w:hAnsi="Arial" w:cs="Arial"/>
          <w:sz w:val="22"/>
          <w:szCs w:val="22"/>
        </w:rPr>
        <w:t>DA SECRETARIA DE EDUCAÇÃO E CULTURA, PERTENCENTE</w:t>
      </w:r>
      <w:r w:rsidRPr="0049086C">
        <w:rPr>
          <w:rFonts w:ascii="Arial" w:hAnsi="Arial" w:cs="Arial"/>
          <w:sz w:val="22"/>
          <w:szCs w:val="22"/>
        </w:rPr>
        <w:t xml:space="preserve"> ao município</w:t>
      </w:r>
      <w:r>
        <w:rPr>
          <w:rFonts w:ascii="Arial" w:hAnsi="Arial" w:cs="Arial"/>
          <w:sz w:val="22"/>
          <w:szCs w:val="22"/>
        </w:rPr>
        <w:t xml:space="preserve"> de Castanheira, estado de Mato G</w:t>
      </w:r>
      <w:r w:rsidRPr="0049086C">
        <w:rPr>
          <w:rFonts w:ascii="Arial" w:hAnsi="Arial" w:cs="Arial"/>
          <w:sz w:val="22"/>
          <w:szCs w:val="22"/>
        </w:rPr>
        <w:t>rosso</w:t>
      </w:r>
      <w:r w:rsidRPr="00EF1F8B">
        <w:rPr>
          <w:rFonts w:ascii="Arial" w:hAnsi="Arial" w:cs="Arial"/>
          <w:sz w:val="22"/>
          <w:szCs w:val="22"/>
        </w:rPr>
        <w:t xml:space="preserve">, do Pregão Presencial nº </w:t>
      </w:r>
      <w:r>
        <w:rPr>
          <w:rFonts w:ascii="Arial" w:hAnsi="Arial" w:cs="Arial"/>
          <w:sz w:val="22"/>
          <w:szCs w:val="22"/>
        </w:rPr>
        <w:t>23/2020</w:t>
      </w:r>
      <w:r w:rsidRPr="00EF1F8B">
        <w:rPr>
          <w:rFonts w:ascii="Arial" w:hAnsi="Arial" w:cs="Arial"/>
          <w:sz w:val="22"/>
          <w:szCs w:val="22"/>
        </w:rPr>
        <w:t>, assim como a Proposta</w:t>
      </w:r>
      <w:r w:rsidRPr="007E0DD5">
        <w:rPr>
          <w:rFonts w:ascii="Arial" w:hAnsi="Arial" w:cs="Arial"/>
          <w:sz w:val="24"/>
          <w:szCs w:val="24"/>
        </w:rPr>
        <w:t xml:space="preserve"> vencedora, independentemente de transcrição, conforme preços, especificações e quantitativos constantes da Cláusula Segunda, da presente Ata de Registro de Preços.</w:t>
      </w:r>
    </w:p>
    <w:p w:rsidR="005D63C0" w:rsidRPr="007E0DD5" w:rsidRDefault="005D63C0" w:rsidP="00530C49">
      <w:pPr>
        <w:pStyle w:val="TextosemFormatao"/>
        <w:ind w:left="-1134" w:right="-1135"/>
        <w:jc w:val="both"/>
        <w:rPr>
          <w:rFonts w:ascii="Arial" w:hAnsi="Arial" w:cs="Arial"/>
          <w:sz w:val="24"/>
          <w:szCs w:val="24"/>
        </w:rPr>
      </w:pPr>
    </w:p>
    <w:p w:rsidR="005D63C0" w:rsidRPr="007E0DD5" w:rsidRDefault="005D63C0" w:rsidP="00530C49">
      <w:pPr>
        <w:pStyle w:val="TextosemFormatao"/>
        <w:ind w:left="-1134" w:right="-1135"/>
        <w:rPr>
          <w:rFonts w:ascii="Arial" w:hAnsi="Arial" w:cs="Arial"/>
          <w:szCs w:val="28"/>
        </w:rPr>
      </w:pPr>
      <w:r w:rsidRPr="007E0DD5">
        <w:rPr>
          <w:rFonts w:ascii="Arial" w:hAnsi="Arial" w:cs="Arial"/>
          <w:szCs w:val="28"/>
          <w:bdr w:val="single" w:sz="4" w:space="0" w:color="auto"/>
        </w:rPr>
        <w:t>CLÁUSULA SEGUNDA</w:t>
      </w:r>
    </w:p>
    <w:p w:rsidR="005D63C0" w:rsidRDefault="005D63C0" w:rsidP="00530C49">
      <w:pPr>
        <w:pStyle w:val="TextosemFormatao"/>
        <w:ind w:left="-1134" w:right="-1135"/>
        <w:jc w:val="both"/>
        <w:rPr>
          <w:rFonts w:ascii="Arial" w:hAnsi="Arial" w:cs="Arial"/>
          <w:szCs w:val="28"/>
        </w:rPr>
      </w:pPr>
    </w:p>
    <w:p w:rsidR="005D63C0" w:rsidRDefault="005D63C0" w:rsidP="00530C49">
      <w:pPr>
        <w:pStyle w:val="TextosemFormatao"/>
        <w:ind w:left="-1134" w:right="-1135"/>
        <w:jc w:val="both"/>
        <w:rPr>
          <w:rFonts w:ascii="Arial" w:hAnsi="Arial" w:cs="Arial"/>
          <w:szCs w:val="28"/>
        </w:rPr>
      </w:pPr>
      <w:r w:rsidRPr="007E0DD5">
        <w:rPr>
          <w:rFonts w:ascii="Arial" w:hAnsi="Arial" w:cs="Arial"/>
          <w:szCs w:val="28"/>
        </w:rPr>
        <w:t>DOS PREÇOS, ESPECIFICAÇÕES E QUANTITATIVOS</w:t>
      </w:r>
    </w:p>
    <w:p w:rsidR="005D63C0" w:rsidRPr="007E0DD5" w:rsidRDefault="005D63C0" w:rsidP="00530C49">
      <w:pPr>
        <w:pStyle w:val="TextosemFormatao"/>
        <w:ind w:left="-1134" w:right="-1135"/>
        <w:jc w:val="both"/>
        <w:rPr>
          <w:rFonts w:ascii="Arial" w:hAnsi="Arial" w:cs="Arial"/>
          <w:sz w:val="24"/>
          <w:szCs w:val="24"/>
        </w:rPr>
      </w:pPr>
    </w:p>
    <w:p w:rsidR="005D63C0" w:rsidRDefault="005D63C0" w:rsidP="00530C49">
      <w:pPr>
        <w:pStyle w:val="TextosemFormatao"/>
        <w:numPr>
          <w:ilvl w:val="1"/>
          <w:numId w:val="3"/>
        </w:numPr>
        <w:ind w:left="-1134" w:right="-1135" w:firstLine="0"/>
        <w:jc w:val="both"/>
        <w:rPr>
          <w:rFonts w:ascii="Arial" w:hAnsi="Arial" w:cs="Arial"/>
          <w:sz w:val="24"/>
          <w:szCs w:val="24"/>
        </w:rPr>
      </w:pPr>
      <w:r>
        <w:rPr>
          <w:rFonts w:ascii="Arial" w:hAnsi="Arial" w:cs="Arial"/>
          <w:sz w:val="24"/>
          <w:szCs w:val="24"/>
        </w:rPr>
        <w:t xml:space="preserve"> </w:t>
      </w:r>
      <w:r w:rsidRPr="00E810CA">
        <w:rPr>
          <w:rFonts w:ascii="Arial" w:hAnsi="Arial" w:cs="Arial"/>
          <w:sz w:val="24"/>
          <w:szCs w:val="24"/>
        </w:rPr>
        <w:t>O preço registrado, as especificações do objeto, a quantidade, são as que seguem:</w:t>
      </w:r>
    </w:p>
    <w:p w:rsidR="005D63C0" w:rsidRDefault="005D63C0" w:rsidP="005D63C0">
      <w:pPr>
        <w:pStyle w:val="TextosemFormatao"/>
        <w:ind w:right="71"/>
        <w:jc w:val="both"/>
        <w:rPr>
          <w:rFonts w:ascii="Arial" w:hAnsi="Arial" w:cs="Arial"/>
          <w:sz w:val="24"/>
          <w:szCs w:val="24"/>
        </w:rPr>
      </w:pPr>
    </w:p>
    <w:tbl>
      <w:tblPr>
        <w:tblStyle w:val="Tabelacomgrade"/>
        <w:tblW w:w="6421" w:type="pct"/>
        <w:tblInd w:w="-1168" w:type="dxa"/>
        <w:tblLayout w:type="fixed"/>
        <w:tblLook w:val="04A0" w:firstRow="1" w:lastRow="0" w:firstColumn="1" w:lastColumn="0" w:noHBand="0" w:noVBand="1"/>
      </w:tblPr>
      <w:tblGrid>
        <w:gridCol w:w="838"/>
        <w:gridCol w:w="5107"/>
        <w:gridCol w:w="831"/>
        <w:gridCol w:w="1108"/>
        <w:gridCol w:w="1368"/>
        <w:gridCol w:w="1656"/>
      </w:tblGrid>
      <w:tr w:rsidR="0071493E" w:rsidRPr="0007119A" w:rsidTr="0019075E">
        <w:tc>
          <w:tcPr>
            <w:tcW w:w="384" w:type="pct"/>
          </w:tcPr>
          <w:p w:rsidR="0071493E" w:rsidRPr="00F957FD" w:rsidRDefault="0071493E" w:rsidP="0019075E">
            <w:pPr>
              <w:spacing w:after="150"/>
              <w:ind w:right="71"/>
              <w:rPr>
                <w:rFonts w:cs="Arial"/>
                <w:b/>
                <w:sz w:val="18"/>
                <w:szCs w:val="18"/>
              </w:rPr>
            </w:pPr>
            <w:r w:rsidRPr="00F957FD">
              <w:rPr>
                <w:rFonts w:cs="Arial"/>
                <w:b/>
                <w:sz w:val="18"/>
                <w:szCs w:val="18"/>
              </w:rPr>
              <w:t>ITEM</w:t>
            </w:r>
          </w:p>
        </w:tc>
        <w:tc>
          <w:tcPr>
            <w:tcW w:w="2341" w:type="pct"/>
          </w:tcPr>
          <w:p w:rsidR="0071493E" w:rsidRPr="0007119A" w:rsidRDefault="0071493E" w:rsidP="0019075E">
            <w:pPr>
              <w:spacing w:after="150"/>
              <w:ind w:right="71"/>
              <w:jc w:val="both"/>
              <w:rPr>
                <w:rFonts w:cs="Arial"/>
                <w:b/>
                <w:sz w:val="18"/>
                <w:szCs w:val="18"/>
              </w:rPr>
            </w:pPr>
            <w:r w:rsidRPr="0007119A">
              <w:rPr>
                <w:rFonts w:cs="Arial"/>
                <w:b/>
                <w:sz w:val="18"/>
                <w:szCs w:val="18"/>
              </w:rPr>
              <w:t>Descrição</w:t>
            </w:r>
          </w:p>
        </w:tc>
        <w:tc>
          <w:tcPr>
            <w:tcW w:w="381" w:type="pct"/>
          </w:tcPr>
          <w:p w:rsidR="0071493E" w:rsidRPr="00087D42" w:rsidRDefault="0071493E" w:rsidP="0019075E">
            <w:pPr>
              <w:ind w:right="71"/>
              <w:rPr>
                <w:rFonts w:cs="Arial"/>
                <w:b/>
                <w:sz w:val="18"/>
                <w:szCs w:val="18"/>
              </w:rPr>
            </w:pPr>
            <w:r w:rsidRPr="00087D42">
              <w:rPr>
                <w:rFonts w:cs="Arial"/>
                <w:b/>
                <w:sz w:val="18"/>
                <w:szCs w:val="18"/>
              </w:rPr>
              <w:t>Quant.</w:t>
            </w:r>
          </w:p>
        </w:tc>
        <w:tc>
          <w:tcPr>
            <w:tcW w:w="508" w:type="pct"/>
            <w:vAlign w:val="center"/>
          </w:tcPr>
          <w:p w:rsidR="0071493E" w:rsidRPr="00833769" w:rsidRDefault="0071493E" w:rsidP="0019075E">
            <w:pPr>
              <w:ind w:right="71"/>
              <w:rPr>
                <w:rFonts w:cs="Arial"/>
                <w:b/>
                <w:color w:val="000000" w:themeColor="text1"/>
                <w:sz w:val="18"/>
                <w:szCs w:val="18"/>
              </w:rPr>
            </w:pPr>
            <w:r w:rsidRPr="00833769">
              <w:rPr>
                <w:rFonts w:cs="Arial"/>
                <w:b/>
                <w:color w:val="000000" w:themeColor="text1"/>
                <w:sz w:val="18"/>
                <w:szCs w:val="18"/>
              </w:rPr>
              <w:t>VALOR UNIT.</w:t>
            </w:r>
          </w:p>
        </w:tc>
        <w:tc>
          <w:tcPr>
            <w:tcW w:w="627" w:type="pct"/>
            <w:vAlign w:val="bottom"/>
          </w:tcPr>
          <w:p w:rsidR="0071493E" w:rsidRPr="00833769" w:rsidRDefault="0071493E" w:rsidP="0019075E">
            <w:pPr>
              <w:ind w:right="71"/>
              <w:rPr>
                <w:rFonts w:cs="Arial"/>
                <w:b/>
                <w:color w:val="000000" w:themeColor="text1"/>
                <w:sz w:val="18"/>
                <w:szCs w:val="18"/>
              </w:rPr>
            </w:pPr>
            <w:r w:rsidRPr="00833769">
              <w:rPr>
                <w:rFonts w:cs="Arial"/>
                <w:b/>
                <w:color w:val="000000" w:themeColor="text1"/>
                <w:sz w:val="18"/>
                <w:szCs w:val="18"/>
              </w:rPr>
              <w:t>VALOR TOTAL</w:t>
            </w:r>
          </w:p>
        </w:tc>
        <w:tc>
          <w:tcPr>
            <w:tcW w:w="759" w:type="pct"/>
          </w:tcPr>
          <w:p w:rsidR="0071493E" w:rsidRPr="00087D42" w:rsidRDefault="0071493E" w:rsidP="0019075E">
            <w:pPr>
              <w:ind w:right="71"/>
              <w:rPr>
                <w:rFonts w:cs="Arial"/>
                <w:b/>
                <w:color w:val="000000"/>
                <w:sz w:val="18"/>
                <w:szCs w:val="18"/>
              </w:rPr>
            </w:pPr>
            <w:r w:rsidRPr="00087D42">
              <w:rPr>
                <w:rFonts w:cs="Arial"/>
                <w:b/>
                <w:color w:val="000000"/>
                <w:sz w:val="18"/>
                <w:szCs w:val="18"/>
              </w:rPr>
              <w:t xml:space="preserve">Marca </w:t>
            </w:r>
          </w:p>
        </w:tc>
      </w:tr>
      <w:tr w:rsidR="0071493E" w:rsidRPr="0007119A" w:rsidTr="0019075E">
        <w:tc>
          <w:tcPr>
            <w:tcW w:w="384" w:type="pct"/>
          </w:tcPr>
          <w:p w:rsidR="0071493E" w:rsidRPr="0007119A" w:rsidRDefault="0071493E" w:rsidP="0071493E">
            <w:pPr>
              <w:pStyle w:val="PargrafodaLista"/>
              <w:numPr>
                <w:ilvl w:val="0"/>
                <w:numId w:val="23"/>
              </w:numPr>
              <w:suppressAutoHyphens w:val="0"/>
              <w:spacing w:after="150"/>
              <w:ind w:right="71"/>
              <w:contextualSpacing/>
              <w:jc w:val="left"/>
              <w:rPr>
                <w:rFonts w:cs="Arial"/>
                <w:b/>
                <w:sz w:val="18"/>
                <w:szCs w:val="18"/>
              </w:rPr>
            </w:pPr>
          </w:p>
        </w:tc>
        <w:tc>
          <w:tcPr>
            <w:tcW w:w="2341" w:type="pct"/>
          </w:tcPr>
          <w:p w:rsidR="0071493E" w:rsidRPr="0007119A" w:rsidRDefault="0071493E" w:rsidP="0019075E">
            <w:pPr>
              <w:spacing w:after="150" w:line="259" w:lineRule="auto"/>
              <w:ind w:right="71"/>
              <w:jc w:val="both"/>
              <w:rPr>
                <w:rFonts w:cs="Arial"/>
                <w:b/>
                <w:sz w:val="18"/>
                <w:szCs w:val="18"/>
              </w:rPr>
            </w:pPr>
            <w:r w:rsidRPr="0007119A">
              <w:rPr>
                <w:rFonts w:cs="Arial"/>
                <w:b/>
                <w:sz w:val="18"/>
                <w:szCs w:val="18"/>
              </w:rPr>
              <w:t xml:space="preserve">BERÇO COM COLCHÃO – BÇ1 </w:t>
            </w:r>
            <w:r w:rsidRPr="0007119A">
              <w:rPr>
                <w:rFonts w:cs="Arial"/>
                <w:sz w:val="18"/>
                <w:szCs w:val="18"/>
              </w:rPr>
              <w:t>(PROINFÂNCIA)</w:t>
            </w:r>
          </w:p>
          <w:p w:rsidR="0071493E" w:rsidRPr="0007119A" w:rsidRDefault="0071493E" w:rsidP="0019075E">
            <w:pPr>
              <w:ind w:right="71"/>
              <w:jc w:val="both"/>
              <w:rPr>
                <w:rFonts w:cs="Arial"/>
                <w:sz w:val="18"/>
                <w:szCs w:val="18"/>
              </w:rPr>
            </w:pPr>
            <w:r w:rsidRPr="0007119A">
              <w:rPr>
                <w:rFonts w:cs="Arial"/>
                <w:sz w:val="18"/>
                <w:szCs w:val="18"/>
              </w:rPr>
              <w:t xml:space="preserve">(item constante no Pregão Eletrônico n° 31 – 2013 - RP) Descrição: • Conjunto de Berço com colchão composto por berço em MDP revestido com laminado melaminico e colchão em espuma D28. Berço Dimensões: • Comprimento total incluindo cabeceiras: 1200 mm (+ou- 10mm) • Largura total incluindo grades: 670 mm (+ou- 10mm) • Altura das cabeceiras considerando a estrutura tubular: 1000mm (+ou- 10mm) • Altura da barra superior das grades: 855 (+ou- 10mm) • Extensão vertical das grades: 750 (+ou- 10mm) • Distância regulável da superfície do colchão à barra superior das grades: de 180 a 480mm (faixa de regulagem) Estrutura: • Pés em tubos de aço, secção circular entre 1 1/4" e 2", em chapa 14 (1,9mm), conformado em forma de “U” invertido configurando a estrutura de cada cabeceira; • Quadro do estrado em tubos de aço carbono, secção retangular com dimensões de 40x20 ou 40x40mm, em chapa 16 (1,5mm); • Estrado em chapa inteiriça de MDP, com espessura de 18mm, revestida nas duas faces em laminado melamínico de baixa pressão - BP na cor BRANCA, topos encabeçados em todo perímetro com fita de bordo de 2mm, atóxica, na mesma cor e tonalidade do laminado; • Ajuste do estrado em altura em no mínimo três (03) posições, somente por meio de ferramentas; • Grades laterais fixas confeccionadas em MDP, com espessura de 20mm nas partes horizontais, e 18mm nas partes verticais, revestidas nas duas faces em laminado melamínico de baixa pressão - BP, texturizado na cor BRANCA com 9 topos encabeçados em todo perímetro (inclusive nas aberturas), com fita de bordo de 2mm, com acabamento superficial liso, atóxicas, na mesma cor e tonalidade do laminado. Cinco (05) aberturas com dimensões espaçadas conforme os requisitos da norma ABNT NBR 15860 (parte 1); • Cabeceiras em MDP, espessura de 18mm, revestidas nas duas faces em laminado melamínico de baixa pressão-BP texturizado, na cor BRANCA , com bordas arredondadas, e topos encabeçados em todo perímetro com fita de bordo de 2mm, com acabamento superficial liso, atóxicas, na mesma cor e tonalidade do laminado. • Quatro rodízios para pisos frios, com sistema de freio por pedal, injetados em nylon reforçado com fibra de vidro, com eixos de aço, rodas duplas de 75mm, injetadas em PVC, com capacidade de 60kg cada. Banda de rodagem em poliuretano injetado. Cores diferenciadas entre as rodas (BRANCO) e a banda de rodagem (CINZA); • Fixação dos componentes através de porca cilíndrica M6 e parafusos Allen. • Elementos metálicos pintados com tinta em pó, eletrostática, hibrida Epóxi/ Poliéster, lisa e brilhante, atóxica, polimerizada em estufa, na cor CINZA (referência RAL 7040). Requisitos de Segurança: • O berço deve atender </w:t>
            </w:r>
            <w:r w:rsidRPr="0007119A">
              <w:rPr>
                <w:rFonts w:cs="Arial"/>
                <w:sz w:val="18"/>
                <w:szCs w:val="18"/>
              </w:rPr>
              <w:lastRenderedPageBreak/>
              <w:t xml:space="preserve">aos requisitos de segurança estabelecido na NBR 15860 1:2010 - Móveis – Berços e berços dobráveis infantis tipo doméstico – Parte 1: Requisitos de Segurança. RECOMENDAÇÕES:  Para fabricação do berço é indispensável atender às especificações técnicas e recomendações das normas vigentes específicas para cada material.  Nas partes metálicas deve ser aplicado tratamento antiferruginoso, que assegure resistência à corrosão em câmara de névoa salina de no mínimo 300 horas.  Soldas devem possuir superfícies lisa e homogênea, não devendo apresentar pontos cortantes, superfícies ásperas ou escórias. 10  As uniões entre tubos devem receber solda em todo o perímetro.  Deverão ser eliminados respingos e irregularidades de solda, rebarbas e arredondados os cantos agudos.  Para fabricação do colchão é indispensável atender às especificações técnicas e ecomendações das normas vigentes específicas para cada material. Colchão Dimensões: • Comprimento: 1150mm • Largura: 620mm • Espessura: 120mm Características: • Espuma de poliuretano flexível com densidade D18, integral (tipo “simples”), revestido em uma das faces e nas laterais em tecido Jacquard, costurado em matelassê (acolchoado), com fechamento perimetral tipo viés, e com acabamento da outra face do colchão plastificado, conforme requisitos da norma ABNT NBR 13579 (partes 1 e 2) • Tratamento antialérgico e anti-ácaro nos tecidos. Obs: O comprimento e a largura mínima do colchão a ser utilizado com o berço, devem ser tais que o espaço entre o colchão e as laterais e as extremidades não exceda 3cm. </w:t>
            </w:r>
          </w:p>
        </w:tc>
        <w:tc>
          <w:tcPr>
            <w:tcW w:w="381" w:type="pct"/>
          </w:tcPr>
          <w:p w:rsidR="0071493E" w:rsidRPr="0007119A" w:rsidRDefault="0071493E" w:rsidP="0019075E">
            <w:pPr>
              <w:ind w:right="71"/>
              <w:rPr>
                <w:rFonts w:cs="Arial"/>
                <w:sz w:val="18"/>
                <w:szCs w:val="18"/>
              </w:rPr>
            </w:pPr>
            <w:r w:rsidRPr="0007119A">
              <w:rPr>
                <w:rFonts w:cs="Arial"/>
                <w:sz w:val="18"/>
                <w:szCs w:val="18"/>
              </w:rPr>
              <w:lastRenderedPageBreak/>
              <w:t>16</w:t>
            </w:r>
          </w:p>
        </w:tc>
        <w:tc>
          <w:tcPr>
            <w:tcW w:w="508" w:type="pct"/>
            <w:vAlign w:val="center"/>
          </w:tcPr>
          <w:p w:rsidR="0071493E" w:rsidRPr="00833769" w:rsidRDefault="0071493E" w:rsidP="0019075E">
            <w:pPr>
              <w:ind w:right="71"/>
              <w:jc w:val="right"/>
              <w:rPr>
                <w:rFonts w:cs="Arial"/>
                <w:color w:val="000000" w:themeColor="text1"/>
                <w:sz w:val="18"/>
                <w:szCs w:val="18"/>
              </w:rPr>
            </w:pPr>
            <w:r w:rsidRPr="00833769">
              <w:rPr>
                <w:rFonts w:cs="Arial"/>
                <w:color w:val="000000" w:themeColor="text1"/>
                <w:sz w:val="18"/>
                <w:szCs w:val="18"/>
              </w:rPr>
              <w:t>R$ 595,00</w:t>
            </w:r>
          </w:p>
        </w:tc>
        <w:tc>
          <w:tcPr>
            <w:tcW w:w="627" w:type="pct"/>
            <w:vAlign w:val="bottom"/>
          </w:tcPr>
          <w:p w:rsidR="0071493E" w:rsidRPr="00833769" w:rsidRDefault="0071493E" w:rsidP="0019075E">
            <w:pPr>
              <w:ind w:right="71"/>
              <w:rPr>
                <w:rFonts w:cs="Arial"/>
                <w:color w:val="000000" w:themeColor="text1"/>
                <w:sz w:val="18"/>
                <w:szCs w:val="18"/>
              </w:rPr>
            </w:pPr>
            <w:r w:rsidRPr="00833769">
              <w:rPr>
                <w:rFonts w:cs="Arial"/>
                <w:color w:val="000000" w:themeColor="text1"/>
                <w:sz w:val="18"/>
                <w:szCs w:val="18"/>
              </w:rPr>
              <w:t>R$ 9.520,00</w:t>
            </w:r>
          </w:p>
        </w:tc>
        <w:tc>
          <w:tcPr>
            <w:tcW w:w="759" w:type="pct"/>
          </w:tcPr>
          <w:p w:rsidR="0071493E" w:rsidRPr="0007119A" w:rsidRDefault="0071493E" w:rsidP="0019075E">
            <w:pPr>
              <w:ind w:right="71"/>
              <w:jc w:val="right"/>
              <w:rPr>
                <w:rFonts w:cs="Arial"/>
                <w:color w:val="000000"/>
                <w:sz w:val="18"/>
                <w:szCs w:val="18"/>
              </w:rPr>
            </w:pPr>
            <w:r>
              <w:rPr>
                <w:rFonts w:cs="Arial"/>
                <w:color w:val="000000"/>
                <w:sz w:val="18"/>
                <w:szCs w:val="18"/>
              </w:rPr>
              <w:t>PATROL/ORTOBOM</w:t>
            </w:r>
          </w:p>
        </w:tc>
      </w:tr>
      <w:tr w:rsidR="0071493E" w:rsidRPr="0007119A" w:rsidTr="0019075E">
        <w:tc>
          <w:tcPr>
            <w:tcW w:w="384" w:type="pct"/>
          </w:tcPr>
          <w:p w:rsidR="0071493E" w:rsidRPr="0007119A" w:rsidRDefault="0071493E" w:rsidP="0071493E">
            <w:pPr>
              <w:pStyle w:val="PargrafodaLista"/>
              <w:numPr>
                <w:ilvl w:val="0"/>
                <w:numId w:val="23"/>
              </w:numPr>
              <w:suppressAutoHyphens w:val="0"/>
              <w:ind w:right="71"/>
              <w:contextualSpacing/>
              <w:jc w:val="left"/>
              <w:rPr>
                <w:rFonts w:cs="Arial"/>
                <w:b/>
                <w:sz w:val="18"/>
                <w:szCs w:val="18"/>
              </w:rPr>
            </w:pPr>
          </w:p>
        </w:tc>
        <w:tc>
          <w:tcPr>
            <w:tcW w:w="2341" w:type="pct"/>
          </w:tcPr>
          <w:p w:rsidR="0071493E" w:rsidRPr="0007119A" w:rsidRDefault="0071493E" w:rsidP="0019075E">
            <w:pPr>
              <w:ind w:right="71"/>
              <w:jc w:val="both"/>
              <w:rPr>
                <w:rFonts w:cs="Arial"/>
                <w:b/>
                <w:sz w:val="18"/>
                <w:szCs w:val="18"/>
              </w:rPr>
            </w:pPr>
            <w:r w:rsidRPr="0007119A">
              <w:rPr>
                <w:rFonts w:cs="Arial"/>
                <w:b/>
                <w:sz w:val="18"/>
                <w:szCs w:val="18"/>
              </w:rPr>
              <w:t>CADEIRA GIRATÓRIA COM BRAÇOS – C6 (PROINFÂNCIA)</w:t>
            </w:r>
          </w:p>
          <w:p w:rsidR="0071493E" w:rsidRPr="0007119A" w:rsidRDefault="0071493E" w:rsidP="0019075E">
            <w:pPr>
              <w:spacing w:after="150" w:line="259" w:lineRule="auto"/>
              <w:ind w:right="71"/>
              <w:jc w:val="both"/>
              <w:rPr>
                <w:rFonts w:cs="Arial"/>
                <w:sz w:val="18"/>
                <w:szCs w:val="18"/>
              </w:rPr>
            </w:pPr>
            <w:r w:rsidRPr="0007119A">
              <w:rPr>
                <w:rFonts w:cs="Arial"/>
                <w:b/>
                <w:sz w:val="18"/>
                <w:szCs w:val="18"/>
              </w:rPr>
              <w:t xml:space="preserve">DESCRIÇÃO </w:t>
            </w:r>
          </w:p>
          <w:p w:rsidR="0071493E" w:rsidRPr="0007119A" w:rsidRDefault="0071493E" w:rsidP="0071493E">
            <w:pPr>
              <w:numPr>
                <w:ilvl w:val="0"/>
                <w:numId w:val="5"/>
              </w:numPr>
              <w:spacing w:line="367" w:lineRule="auto"/>
              <w:ind w:left="0" w:right="71" w:hanging="360"/>
              <w:jc w:val="both"/>
              <w:rPr>
                <w:rFonts w:cs="Arial"/>
                <w:sz w:val="18"/>
                <w:szCs w:val="18"/>
              </w:rPr>
            </w:pPr>
            <w:r w:rsidRPr="0007119A">
              <w:rPr>
                <w:rFonts w:cs="Arial"/>
                <w:sz w:val="18"/>
                <w:szCs w:val="18"/>
              </w:rPr>
              <w:t xml:space="preserve">Cadeira giratória estofada com braços e rodízios, dotada de mecanismo amortecedor e regulador do assento e do encosto.  </w:t>
            </w:r>
          </w:p>
          <w:p w:rsidR="0071493E" w:rsidRPr="0007119A" w:rsidRDefault="0071493E" w:rsidP="0019075E">
            <w:pPr>
              <w:spacing w:after="86" w:line="259" w:lineRule="auto"/>
              <w:ind w:right="71"/>
              <w:jc w:val="both"/>
              <w:rPr>
                <w:rFonts w:cs="Arial"/>
                <w:sz w:val="18"/>
                <w:szCs w:val="18"/>
              </w:rPr>
            </w:pPr>
            <w:r w:rsidRPr="0007119A">
              <w:rPr>
                <w:rFonts w:cs="Arial"/>
                <w:sz w:val="18"/>
                <w:szCs w:val="18"/>
              </w:rPr>
              <w:t xml:space="preserve"> </w:t>
            </w:r>
          </w:p>
          <w:p w:rsidR="0071493E" w:rsidRPr="0007119A" w:rsidRDefault="0071493E" w:rsidP="0019075E">
            <w:pPr>
              <w:spacing w:after="62" w:line="259" w:lineRule="auto"/>
              <w:ind w:right="71"/>
              <w:jc w:val="both"/>
              <w:rPr>
                <w:rFonts w:cs="Arial"/>
                <w:sz w:val="18"/>
                <w:szCs w:val="18"/>
              </w:rPr>
            </w:pPr>
            <w:r w:rsidRPr="0007119A">
              <w:rPr>
                <w:rFonts w:cs="Arial"/>
                <w:color w:val="5F497A"/>
                <w:sz w:val="18"/>
                <w:szCs w:val="18"/>
              </w:rPr>
              <w:t xml:space="preserve">Figura 2: cadeira giratória com braços </w:t>
            </w:r>
          </w:p>
          <w:p w:rsidR="0071493E" w:rsidRPr="0007119A" w:rsidRDefault="0071493E" w:rsidP="0019075E">
            <w:pPr>
              <w:spacing w:after="38" w:line="259" w:lineRule="auto"/>
              <w:ind w:right="71"/>
              <w:jc w:val="both"/>
              <w:rPr>
                <w:rFonts w:cs="Arial"/>
                <w:sz w:val="18"/>
                <w:szCs w:val="18"/>
              </w:rPr>
            </w:pPr>
            <w:r w:rsidRPr="0007119A">
              <w:rPr>
                <w:rFonts w:cs="Arial"/>
                <w:noProof/>
                <w:sz w:val="18"/>
                <w:szCs w:val="18"/>
              </w:rPr>
              <w:drawing>
                <wp:inline distT="0" distB="0" distL="0" distR="0" wp14:anchorId="01E24790" wp14:editId="60E0094F">
                  <wp:extent cx="1132332" cy="1801368"/>
                  <wp:effectExtent l="0" t="0" r="0" b="0"/>
                  <wp:docPr id="7966" name="Picture 7966"/>
                  <wp:cNvGraphicFramePr/>
                  <a:graphic xmlns:a="http://schemas.openxmlformats.org/drawingml/2006/main">
                    <a:graphicData uri="http://schemas.openxmlformats.org/drawingml/2006/picture">
                      <pic:pic xmlns:pic="http://schemas.openxmlformats.org/drawingml/2006/picture">
                        <pic:nvPicPr>
                          <pic:cNvPr id="7966" name="Picture 7966"/>
                          <pic:cNvPicPr/>
                        </pic:nvPicPr>
                        <pic:blipFill>
                          <a:blip r:embed="rId7"/>
                          <a:stretch>
                            <a:fillRect/>
                          </a:stretch>
                        </pic:blipFill>
                        <pic:spPr>
                          <a:xfrm>
                            <a:off x="0" y="0"/>
                            <a:ext cx="1132332" cy="1801368"/>
                          </a:xfrm>
                          <a:prstGeom prst="rect">
                            <a:avLst/>
                          </a:prstGeom>
                        </pic:spPr>
                      </pic:pic>
                    </a:graphicData>
                  </a:graphic>
                </wp:inline>
              </w:drawing>
            </w:r>
            <w:r w:rsidRPr="0007119A">
              <w:rPr>
                <w:rFonts w:cs="Arial"/>
                <w:sz w:val="18"/>
                <w:szCs w:val="18"/>
              </w:rPr>
              <w:t xml:space="preserve"> </w:t>
            </w:r>
          </w:p>
          <w:p w:rsidR="0071493E" w:rsidRPr="0007119A" w:rsidRDefault="0071493E" w:rsidP="0019075E">
            <w:pPr>
              <w:spacing w:after="114" w:line="259" w:lineRule="auto"/>
              <w:ind w:right="71"/>
              <w:jc w:val="both"/>
              <w:rPr>
                <w:rFonts w:cs="Arial"/>
                <w:sz w:val="18"/>
                <w:szCs w:val="18"/>
              </w:rPr>
            </w:pPr>
            <w:r w:rsidRPr="0007119A">
              <w:rPr>
                <w:rFonts w:cs="Arial"/>
                <w:color w:val="5F497A"/>
                <w:sz w:val="18"/>
                <w:szCs w:val="18"/>
              </w:rPr>
              <w:lastRenderedPageBreak/>
              <w:t xml:space="preserve">Imagem ilustrativa </w:t>
            </w:r>
          </w:p>
          <w:p w:rsidR="0071493E" w:rsidRPr="0007119A" w:rsidRDefault="0071493E" w:rsidP="0019075E">
            <w:pPr>
              <w:spacing w:after="103" w:line="259" w:lineRule="auto"/>
              <w:ind w:right="71"/>
              <w:jc w:val="both"/>
              <w:rPr>
                <w:rFonts w:cs="Arial"/>
                <w:sz w:val="18"/>
                <w:szCs w:val="18"/>
              </w:rPr>
            </w:pPr>
            <w:r w:rsidRPr="0007119A">
              <w:rPr>
                <w:rFonts w:cs="Arial"/>
                <w:sz w:val="18"/>
                <w:szCs w:val="18"/>
              </w:rPr>
              <w:t xml:space="preserve"> </w:t>
            </w:r>
          </w:p>
          <w:p w:rsidR="0071493E" w:rsidRPr="0007119A" w:rsidRDefault="0071493E" w:rsidP="0019075E">
            <w:pPr>
              <w:spacing w:after="150" w:line="259" w:lineRule="auto"/>
              <w:ind w:right="71"/>
              <w:jc w:val="both"/>
              <w:rPr>
                <w:rFonts w:cs="Arial"/>
                <w:sz w:val="18"/>
                <w:szCs w:val="18"/>
              </w:rPr>
            </w:pPr>
            <w:r w:rsidRPr="0007119A">
              <w:rPr>
                <w:rFonts w:cs="Arial"/>
                <w:b/>
                <w:sz w:val="18"/>
                <w:szCs w:val="18"/>
              </w:rPr>
              <w:t xml:space="preserve">LOCAL </w:t>
            </w:r>
          </w:p>
          <w:p w:rsidR="0071493E" w:rsidRPr="0007119A" w:rsidRDefault="0071493E" w:rsidP="0071493E">
            <w:pPr>
              <w:numPr>
                <w:ilvl w:val="0"/>
                <w:numId w:val="5"/>
              </w:numPr>
              <w:spacing w:after="72" w:line="260" w:lineRule="auto"/>
              <w:ind w:left="0" w:right="71" w:hanging="360"/>
              <w:jc w:val="both"/>
              <w:rPr>
                <w:rFonts w:cs="Arial"/>
                <w:sz w:val="18"/>
                <w:szCs w:val="18"/>
              </w:rPr>
            </w:pPr>
            <w:r w:rsidRPr="0007119A">
              <w:rPr>
                <w:rFonts w:cs="Arial"/>
                <w:sz w:val="18"/>
                <w:szCs w:val="18"/>
              </w:rPr>
              <w:t xml:space="preserve">Secretaria, direção e sala dos professores. </w:t>
            </w:r>
          </w:p>
          <w:p w:rsidR="0071493E" w:rsidRPr="0007119A" w:rsidRDefault="0071493E" w:rsidP="0019075E">
            <w:pPr>
              <w:spacing w:after="103" w:line="259" w:lineRule="auto"/>
              <w:ind w:right="71"/>
              <w:jc w:val="both"/>
              <w:rPr>
                <w:rFonts w:cs="Arial"/>
                <w:sz w:val="18"/>
                <w:szCs w:val="18"/>
              </w:rPr>
            </w:pPr>
            <w:r w:rsidRPr="0007119A">
              <w:rPr>
                <w:rFonts w:cs="Arial"/>
                <w:sz w:val="18"/>
                <w:szCs w:val="18"/>
              </w:rPr>
              <w:t xml:space="preserve"> </w:t>
            </w:r>
          </w:p>
          <w:p w:rsidR="0071493E" w:rsidRPr="0007119A" w:rsidRDefault="0071493E" w:rsidP="0019075E">
            <w:pPr>
              <w:spacing w:after="150" w:line="259" w:lineRule="auto"/>
              <w:ind w:right="71"/>
              <w:jc w:val="both"/>
              <w:rPr>
                <w:rFonts w:cs="Arial"/>
                <w:sz w:val="18"/>
                <w:szCs w:val="18"/>
              </w:rPr>
            </w:pPr>
            <w:r w:rsidRPr="0007119A">
              <w:rPr>
                <w:rFonts w:cs="Arial"/>
                <w:b/>
                <w:sz w:val="18"/>
                <w:szCs w:val="18"/>
              </w:rPr>
              <w:t xml:space="preserve">DIMENSÕES E TOLERÃNCIAS </w:t>
            </w:r>
          </w:p>
          <w:p w:rsidR="0071493E" w:rsidRPr="0007119A" w:rsidRDefault="0071493E" w:rsidP="0071493E">
            <w:pPr>
              <w:numPr>
                <w:ilvl w:val="0"/>
                <w:numId w:val="5"/>
              </w:numPr>
              <w:spacing w:after="107" w:line="260" w:lineRule="auto"/>
              <w:ind w:left="0" w:right="71" w:hanging="360"/>
              <w:jc w:val="both"/>
              <w:rPr>
                <w:rFonts w:cs="Arial"/>
                <w:sz w:val="18"/>
                <w:szCs w:val="18"/>
              </w:rPr>
            </w:pPr>
            <w:r w:rsidRPr="0007119A">
              <w:rPr>
                <w:rFonts w:cs="Arial"/>
                <w:sz w:val="18"/>
                <w:szCs w:val="18"/>
              </w:rPr>
              <w:t xml:space="preserve">Largura do assento: 500 mm +/- 50 mm; </w:t>
            </w:r>
          </w:p>
          <w:p w:rsidR="0071493E" w:rsidRPr="0007119A" w:rsidRDefault="0071493E" w:rsidP="0071493E">
            <w:pPr>
              <w:numPr>
                <w:ilvl w:val="0"/>
                <w:numId w:val="5"/>
              </w:numPr>
              <w:spacing w:after="107" w:line="260" w:lineRule="auto"/>
              <w:ind w:left="0" w:right="71" w:hanging="360"/>
              <w:jc w:val="both"/>
              <w:rPr>
                <w:rFonts w:cs="Arial"/>
                <w:sz w:val="18"/>
                <w:szCs w:val="18"/>
              </w:rPr>
            </w:pPr>
            <w:r w:rsidRPr="0007119A">
              <w:rPr>
                <w:rFonts w:cs="Arial"/>
                <w:sz w:val="18"/>
                <w:szCs w:val="18"/>
              </w:rPr>
              <w:t xml:space="preserve">Profundidade do assento: 460 mm +/- 10 mm; </w:t>
            </w:r>
          </w:p>
          <w:p w:rsidR="0071493E" w:rsidRPr="0007119A" w:rsidRDefault="0071493E" w:rsidP="0071493E">
            <w:pPr>
              <w:numPr>
                <w:ilvl w:val="0"/>
                <w:numId w:val="5"/>
              </w:numPr>
              <w:spacing w:after="107" w:line="260" w:lineRule="auto"/>
              <w:ind w:left="0" w:right="71" w:hanging="360"/>
              <w:jc w:val="both"/>
              <w:rPr>
                <w:rFonts w:cs="Arial"/>
                <w:sz w:val="18"/>
                <w:szCs w:val="18"/>
              </w:rPr>
            </w:pPr>
            <w:r w:rsidRPr="0007119A">
              <w:rPr>
                <w:rFonts w:cs="Arial"/>
                <w:sz w:val="18"/>
                <w:szCs w:val="18"/>
              </w:rPr>
              <w:t xml:space="preserve">Altura do assento variável: faixa obrigatória entre 420 mm e 520 mm; </w:t>
            </w:r>
          </w:p>
          <w:p w:rsidR="0071493E" w:rsidRPr="0007119A" w:rsidRDefault="0071493E" w:rsidP="0071493E">
            <w:pPr>
              <w:numPr>
                <w:ilvl w:val="0"/>
                <w:numId w:val="5"/>
              </w:numPr>
              <w:spacing w:after="30" w:line="367" w:lineRule="auto"/>
              <w:ind w:left="0" w:right="71" w:hanging="360"/>
              <w:jc w:val="both"/>
              <w:rPr>
                <w:rFonts w:cs="Arial"/>
                <w:sz w:val="18"/>
                <w:szCs w:val="18"/>
              </w:rPr>
            </w:pPr>
            <w:r w:rsidRPr="0007119A">
              <w:rPr>
                <w:rFonts w:cs="Arial"/>
                <w:sz w:val="18"/>
                <w:szCs w:val="18"/>
              </w:rPr>
              <w:t xml:space="preserve">Largura do encosto: 400 mm +/- 10 mm (medida no ponto mais saliente do apoio lombar); </w:t>
            </w:r>
          </w:p>
          <w:p w:rsidR="0071493E" w:rsidRPr="0007119A" w:rsidRDefault="0071493E" w:rsidP="0071493E">
            <w:pPr>
              <w:numPr>
                <w:ilvl w:val="0"/>
                <w:numId w:val="5"/>
              </w:numPr>
              <w:spacing w:after="107" w:line="260" w:lineRule="auto"/>
              <w:ind w:left="0" w:right="71" w:hanging="360"/>
              <w:jc w:val="both"/>
              <w:rPr>
                <w:rFonts w:cs="Arial"/>
                <w:sz w:val="18"/>
                <w:szCs w:val="18"/>
              </w:rPr>
            </w:pPr>
            <w:r w:rsidRPr="0007119A">
              <w:rPr>
                <w:rFonts w:cs="Arial"/>
                <w:sz w:val="18"/>
                <w:szCs w:val="18"/>
              </w:rPr>
              <w:t>Extensão vertical do encosto: 350 mm +/- 10 mm;</w:t>
            </w:r>
            <w:r w:rsidRPr="0007119A">
              <w:rPr>
                <w:rFonts w:cs="Arial"/>
                <w:b/>
                <w:sz w:val="18"/>
                <w:szCs w:val="18"/>
              </w:rPr>
              <w:t xml:space="preserve"> </w:t>
            </w:r>
          </w:p>
          <w:p w:rsidR="0071493E" w:rsidRPr="0007119A" w:rsidRDefault="0071493E" w:rsidP="0071493E">
            <w:pPr>
              <w:numPr>
                <w:ilvl w:val="0"/>
                <w:numId w:val="5"/>
              </w:numPr>
              <w:spacing w:after="107" w:line="260" w:lineRule="auto"/>
              <w:ind w:left="0" w:right="71" w:hanging="360"/>
              <w:jc w:val="both"/>
              <w:rPr>
                <w:rFonts w:cs="Arial"/>
                <w:sz w:val="18"/>
                <w:szCs w:val="18"/>
              </w:rPr>
            </w:pPr>
            <w:r w:rsidRPr="0007119A">
              <w:rPr>
                <w:rFonts w:cs="Arial"/>
                <w:sz w:val="18"/>
                <w:szCs w:val="18"/>
              </w:rPr>
              <w:t xml:space="preserve">Espessura da espuma do assento: mínima de 40 mm; </w:t>
            </w:r>
          </w:p>
          <w:p w:rsidR="0071493E" w:rsidRPr="0007119A" w:rsidRDefault="0071493E" w:rsidP="0071493E">
            <w:pPr>
              <w:numPr>
                <w:ilvl w:val="0"/>
                <w:numId w:val="5"/>
              </w:numPr>
              <w:spacing w:after="107" w:line="260" w:lineRule="auto"/>
              <w:ind w:left="0" w:right="71" w:hanging="360"/>
              <w:jc w:val="both"/>
              <w:rPr>
                <w:rFonts w:cs="Arial"/>
                <w:sz w:val="18"/>
                <w:szCs w:val="18"/>
              </w:rPr>
            </w:pPr>
            <w:r w:rsidRPr="0007119A">
              <w:rPr>
                <w:rFonts w:cs="Arial"/>
                <w:sz w:val="18"/>
                <w:szCs w:val="18"/>
              </w:rPr>
              <w:t xml:space="preserve">Espessura da espuma do encosto: mínima de 30 mm; </w:t>
            </w:r>
          </w:p>
          <w:p w:rsidR="0071493E" w:rsidRPr="0007119A" w:rsidRDefault="0071493E" w:rsidP="0071493E">
            <w:pPr>
              <w:numPr>
                <w:ilvl w:val="0"/>
                <w:numId w:val="5"/>
              </w:numPr>
              <w:spacing w:after="107" w:line="260" w:lineRule="auto"/>
              <w:ind w:left="0" w:right="71" w:hanging="360"/>
              <w:jc w:val="both"/>
              <w:rPr>
                <w:rFonts w:cs="Arial"/>
                <w:sz w:val="18"/>
                <w:szCs w:val="18"/>
              </w:rPr>
            </w:pPr>
            <w:r w:rsidRPr="0007119A">
              <w:rPr>
                <w:rFonts w:cs="Arial"/>
                <w:sz w:val="18"/>
                <w:szCs w:val="18"/>
              </w:rPr>
              <w:t>Tolerâncias dimensionais para tubos conforme ABNT NBR 6591;</w:t>
            </w:r>
            <w:r w:rsidRPr="0007119A">
              <w:rPr>
                <w:rFonts w:cs="Arial"/>
                <w:b/>
                <w:sz w:val="18"/>
                <w:szCs w:val="18"/>
              </w:rPr>
              <w:t xml:space="preserve"> </w:t>
            </w:r>
          </w:p>
          <w:p w:rsidR="0071493E" w:rsidRPr="0007119A" w:rsidRDefault="0071493E" w:rsidP="0071493E">
            <w:pPr>
              <w:numPr>
                <w:ilvl w:val="0"/>
                <w:numId w:val="5"/>
              </w:numPr>
              <w:spacing w:after="72" w:line="260" w:lineRule="auto"/>
              <w:ind w:left="0" w:right="71" w:hanging="360"/>
              <w:jc w:val="both"/>
              <w:rPr>
                <w:rFonts w:cs="Arial"/>
                <w:sz w:val="18"/>
                <w:szCs w:val="18"/>
              </w:rPr>
            </w:pPr>
            <w:r w:rsidRPr="0007119A">
              <w:rPr>
                <w:rFonts w:cs="Arial"/>
                <w:sz w:val="18"/>
                <w:szCs w:val="18"/>
              </w:rPr>
              <w:t>Tolerâncias para camada de tinta: mínimo 40 micrometros /máximo 100 micrometros.</w:t>
            </w:r>
            <w:r w:rsidRPr="0007119A">
              <w:rPr>
                <w:rFonts w:cs="Arial"/>
                <w:b/>
                <w:sz w:val="18"/>
                <w:szCs w:val="18"/>
              </w:rPr>
              <w:t xml:space="preserve"> </w:t>
            </w:r>
          </w:p>
          <w:p w:rsidR="0071493E" w:rsidRPr="0007119A" w:rsidRDefault="0071493E" w:rsidP="0019075E">
            <w:pPr>
              <w:spacing w:line="259" w:lineRule="auto"/>
              <w:ind w:right="71"/>
              <w:jc w:val="both"/>
              <w:rPr>
                <w:rFonts w:cs="Arial"/>
                <w:sz w:val="18"/>
                <w:szCs w:val="18"/>
              </w:rPr>
            </w:pPr>
            <w:r w:rsidRPr="0007119A">
              <w:rPr>
                <w:rFonts w:cs="Arial"/>
                <w:b/>
                <w:sz w:val="18"/>
                <w:szCs w:val="18"/>
              </w:rPr>
              <w:t xml:space="preserve"> </w:t>
            </w:r>
          </w:p>
          <w:p w:rsidR="0071493E" w:rsidRPr="0007119A" w:rsidRDefault="0071493E" w:rsidP="0019075E">
            <w:pPr>
              <w:spacing w:after="150" w:line="259" w:lineRule="auto"/>
              <w:ind w:right="71"/>
              <w:jc w:val="both"/>
              <w:rPr>
                <w:rFonts w:cs="Arial"/>
                <w:sz w:val="18"/>
                <w:szCs w:val="18"/>
              </w:rPr>
            </w:pPr>
            <w:r w:rsidRPr="0007119A">
              <w:rPr>
                <w:rFonts w:cs="Arial"/>
                <w:b/>
                <w:sz w:val="18"/>
                <w:szCs w:val="18"/>
              </w:rPr>
              <w:t xml:space="preserve">CARACTERÍSTICAS </w:t>
            </w:r>
          </w:p>
          <w:p w:rsidR="0071493E" w:rsidRPr="0007119A" w:rsidRDefault="0071493E" w:rsidP="0071493E">
            <w:pPr>
              <w:numPr>
                <w:ilvl w:val="0"/>
                <w:numId w:val="5"/>
              </w:numPr>
              <w:spacing w:after="107" w:line="367" w:lineRule="auto"/>
              <w:ind w:left="0" w:right="71" w:hanging="360"/>
              <w:jc w:val="both"/>
              <w:rPr>
                <w:rFonts w:cs="Arial"/>
                <w:sz w:val="18"/>
                <w:szCs w:val="18"/>
              </w:rPr>
            </w:pPr>
            <w:r w:rsidRPr="0007119A">
              <w:rPr>
                <w:rFonts w:cs="Arial"/>
                <w:sz w:val="18"/>
                <w:szCs w:val="18"/>
              </w:rPr>
              <w:t xml:space="preserve">Assento e encosto confeccionados em compensado anatômico moldado a quente, contendo no mínimo sete lâminas internas, com espessura máxima de 1,5mm cada. </w:t>
            </w:r>
          </w:p>
          <w:p w:rsidR="0071493E" w:rsidRPr="0007119A" w:rsidRDefault="0071493E" w:rsidP="0071493E">
            <w:pPr>
              <w:numPr>
                <w:ilvl w:val="0"/>
                <w:numId w:val="5"/>
              </w:numPr>
              <w:spacing w:after="35" w:line="363" w:lineRule="auto"/>
              <w:ind w:left="0" w:right="71" w:hanging="360"/>
              <w:jc w:val="both"/>
              <w:rPr>
                <w:rFonts w:cs="Arial"/>
                <w:sz w:val="18"/>
                <w:szCs w:val="18"/>
              </w:rPr>
            </w:pPr>
            <w:r w:rsidRPr="0007119A">
              <w:rPr>
                <w:rFonts w:cs="Arial"/>
                <w:sz w:val="18"/>
                <w:szCs w:val="18"/>
              </w:rPr>
              <w:t xml:space="preserve">Estofamento do assento e do encosto em espuma de poliuretano expandido, colada à madeira e revestida com tecido, na cor cinza, dotado de proteção com produto impermeabilizante hidro-repelente. </w:t>
            </w:r>
          </w:p>
          <w:p w:rsidR="0071493E" w:rsidRPr="0007119A" w:rsidRDefault="0071493E" w:rsidP="0071493E">
            <w:pPr>
              <w:numPr>
                <w:ilvl w:val="0"/>
                <w:numId w:val="5"/>
              </w:numPr>
              <w:spacing w:after="28" w:line="369" w:lineRule="auto"/>
              <w:ind w:left="0" w:right="71" w:hanging="360"/>
              <w:jc w:val="both"/>
              <w:rPr>
                <w:rFonts w:cs="Arial"/>
                <w:sz w:val="18"/>
                <w:szCs w:val="18"/>
              </w:rPr>
            </w:pPr>
            <w:r w:rsidRPr="0007119A">
              <w:rPr>
                <w:rFonts w:cs="Arial"/>
                <w:sz w:val="18"/>
                <w:szCs w:val="18"/>
              </w:rPr>
              <w:t xml:space="preserve">Faces inferior do assento e posterior do encosto revestidas com capas de plástico injetado, na cor preta. </w:t>
            </w:r>
          </w:p>
          <w:p w:rsidR="0071493E" w:rsidRPr="0007119A" w:rsidRDefault="0071493E" w:rsidP="0071493E">
            <w:pPr>
              <w:numPr>
                <w:ilvl w:val="0"/>
                <w:numId w:val="5"/>
              </w:numPr>
              <w:spacing w:after="30" w:line="367" w:lineRule="auto"/>
              <w:ind w:left="0" w:right="71" w:hanging="360"/>
              <w:jc w:val="both"/>
              <w:rPr>
                <w:rFonts w:cs="Arial"/>
                <w:sz w:val="18"/>
                <w:szCs w:val="18"/>
              </w:rPr>
            </w:pPr>
            <w:r w:rsidRPr="0007119A">
              <w:rPr>
                <w:rFonts w:cs="Arial"/>
                <w:sz w:val="18"/>
                <w:szCs w:val="18"/>
              </w:rPr>
              <w:t xml:space="preserve">Fixação do assento e do encosto à estrutura por meio de parafusos com rosca métrica e porcas de cravar. </w:t>
            </w:r>
          </w:p>
          <w:p w:rsidR="0071493E" w:rsidRPr="0007119A" w:rsidRDefault="0071493E" w:rsidP="0071493E">
            <w:pPr>
              <w:numPr>
                <w:ilvl w:val="0"/>
                <w:numId w:val="5"/>
              </w:numPr>
              <w:spacing w:after="70" w:line="260" w:lineRule="auto"/>
              <w:ind w:left="0" w:right="71" w:hanging="360"/>
              <w:jc w:val="both"/>
              <w:rPr>
                <w:rFonts w:cs="Arial"/>
                <w:sz w:val="18"/>
                <w:szCs w:val="18"/>
              </w:rPr>
            </w:pPr>
            <w:r w:rsidRPr="0007119A">
              <w:rPr>
                <w:rFonts w:cs="Arial"/>
                <w:sz w:val="18"/>
                <w:szCs w:val="18"/>
              </w:rPr>
              <w:t xml:space="preserve">Estrutura composta de: </w:t>
            </w:r>
          </w:p>
          <w:p w:rsidR="0071493E" w:rsidRPr="0007119A" w:rsidRDefault="0071493E" w:rsidP="0071493E">
            <w:pPr>
              <w:numPr>
                <w:ilvl w:val="1"/>
                <w:numId w:val="5"/>
              </w:numPr>
              <w:spacing w:line="359" w:lineRule="auto"/>
              <w:ind w:left="0" w:right="71" w:hanging="360"/>
              <w:jc w:val="both"/>
              <w:rPr>
                <w:rFonts w:cs="Arial"/>
                <w:sz w:val="18"/>
                <w:szCs w:val="18"/>
              </w:rPr>
            </w:pPr>
            <w:r w:rsidRPr="0007119A">
              <w:rPr>
                <w:rFonts w:cs="Arial"/>
                <w:sz w:val="18"/>
                <w:szCs w:val="18"/>
              </w:rPr>
              <w:lastRenderedPageBreak/>
              <w:t xml:space="preserve">Mecanismo de regulagem independente do assento e do encosto; inclinação do encosto variável em pelo menos 22º e do assento em pelo menos 8º com bloqueio em qualquer posição através de sistema de lâminas travadas por contato. Comando por alavanca. </w:t>
            </w:r>
          </w:p>
          <w:p w:rsidR="0071493E" w:rsidRPr="0007119A" w:rsidRDefault="0071493E" w:rsidP="0071493E">
            <w:pPr>
              <w:numPr>
                <w:ilvl w:val="1"/>
                <w:numId w:val="5"/>
              </w:numPr>
              <w:spacing w:line="358" w:lineRule="auto"/>
              <w:ind w:left="0" w:right="71" w:hanging="360"/>
              <w:jc w:val="both"/>
              <w:rPr>
                <w:rFonts w:cs="Arial"/>
                <w:sz w:val="18"/>
                <w:szCs w:val="18"/>
              </w:rPr>
            </w:pPr>
            <w:r w:rsidRPr="0007119A">
              <w:rPr>
                <w:rFonts w:cs="Arial"/>
                <w:sz w:val="18"/>
                <w:szCs w:val="18"/>
              </w:rPr>
              <w:t xml:space="preserve">Suporte para regulagem de altura do encosto com curso de 70 mm, dotado de dispositivo de fixação, articulado e com sistema amortecedor flexível. </w:t>
            </w:r>
          </w:p>
          <w:p w:rsidR="0071493E" w:rsidRPr="0007119A" w:rsidRDefault="0071493E" w:rsidP="0071493E">
            <w:pPr>
              <w:numPr>
                <w:ilvl w:val="1"/>
                <w:numId w:val="5"/>
              </w:numPr>
              <w:spacing w:line="358" w:lineRule="auto"/>
              <w:ind w:left="0" w:right="71" w:hanging="360"/>
              <w:jc w:val="both"/>
              <w:rPr>
                <w:rFonts w:cs="Arial"/>
                <w:sz w:val="18"/>
                <w:szCs w:val="18"/>
              </w:rPr>
            </w:pPr>
            <w:r w:rsidRPr="0007119A">
              <w:rPr>
                <w:rFonts w:cs="Arial"/>
                <w:sz w:val="18"/>
                <w:szCs w:val="18"/>
              </w:rPr>
              <w:t xml:space="preserve">Coluna de regulagem de altura do assento por acionamento a gás. Curso mínimo do pistão de 100 mm. </w:t>
            </w:r>
          </w:p>
          <w:p w:rsidR="0071493E" w:rsidRPr="0007119A" w:rsidRDefault="0071493E" w:rsidP="0071493E">
            <w:pPr>
              <w:numPr>
                <w:ilvl w:val="1"/>
                <w:numId w:val="5"/>
              </w:numPr>
              <w:spacing w:after="107" w:line="260" w:lineRule="auto"/>
              <w:ind w:left="0" w:right="71" w:hanging="360"/>
              <w:jc w:val="both"/>
              <w:rPr>
                <w:rFonts w:cs="Arial"/>
                <w:sz w:val="18"/>
                <w:szCs w:val="18"/>
              </w:rPr>
            </w:pPr>
            <w:r w:rsidRPr="0007119A">
              <w:rPr>
                <w:rFonts w:cs="Arial"/>
                <w:sz w:val="18"/>
                <w:szCs w:val="18"/>
              </w:rPr>
              <w:t xml:space="preserve">Base em formato de estrela com 5 pontas e sistema de acoplamento cônico. </w:t>
            </w:r>
          </w:p>
          <w:p w:rsidR="0071493E" w:rsidRPr="0007119A" w:rsidRDefault="0071493E" w:rsidP="0019075E">
            <w:pPr>
              <w:ind w:right="71"/>
              <w:jc w:val="both"/>
              <w:rPr>
                <w:rFonts w:cs="Arial"/>
                <w:sz w:val="18"/>
                <w:szCs w:val="18"/>
              </w:rPr>
            </w:pPr>
            <w:r w:rsidRPr="0007119A">
              <w:rPr>
                <w:rFonts w:cs="Arial"/>
                <w:sz w:val="18"/>
                <w:szCs w:val="18"/>
              </w:rPr>
              <w:t xml:space="preserve">Distância entre eixo da coluna e eixo do rodízio igual ou maior que 300 mm. </w:t>
            </w:r>
          </w:p>
          <w:p w:rsidR="0071493E" w:rsidRPr="0007119A" w:rsidRDefault="0071493E" w:rsidP="0071493E">
            <w:pPr>
              <w:numPr>
                <w:ilvl w:val="1"/>
                <w:numId w:val="5"/>
              </w:numPr>
              <w:spacing w:after="107" w:line="260" w:lineRule="auto"/>
              <w:ind w:left="0" w:right="71" w:hanging="360"/>
              <w:jc w:val="both"/>
              <w:rPr>
                <w:rFonts w:cs="Arial"/>
                <w:sz w:val="18"/>
                <w:szCs w:val="18"/>
              </w:rPr>
            </w:pPr>
            <w:r w:rsidRPr="0007119A">
              <w:rPr>
                <w:rFonts w:cs="Arial"/>
                <w:sz w:val="18"/>
                <w:szCs w:val="18"/>
              </w:rPr>
              <w:t xml:space="preserve">Rodízios de duplo giro com rodas duplas de 50 mm (mínimo),  </w:t>
            </w:r>
          </w:p>
          <w:p w:rsidR="0071493E" w:rsidRPr="0007119A" w:rsidRDefault="0071493E" w:rsidP="0071493E">
            <w:pPr>
              <w:numPr>
                <w:ilvl w:val="1"/>
                <w:numId w:val="5"/>
              </w:numPr>
              <w:spacing w:after="39" w:line="358" w:lineRule="auto"/>
              <w:ind w:left="0" w:right="71" w:hanging="360"/>
              <w:jc w:val="both"/>
              <w:rPr>
                <w:rFonts w:cs="Arial"/>
                <w:sz w:val="18"/>
                <w:szCs w:val="18"/>
              </w:rPr>
            </w:pPr>
            <w:r w:rsidRPr="0007119A">
              <w:rPr>
                <w:rFonts w:cs="Arial"/>
                <w:sz w:val="18"/>
                <w:szCs w:val="18"/>
              </w:rPr>
              <w:t xml:space="preserve">Dispositivos de regulagens e alavancas com manoplas em material plástico injetado e desenho ergonômico. </w:t>
            </w:r>
          </w:p>
          <w:p w:rsidR="0071493E" w:rsidRPr="0007119A" w:rsidRDefault="0071493E" w:rsidP="0071493E">
            <w:pPr>
              <w:numPr>
                <w:ilvl w:val="0"/>
                <w:numId w:val="5"/>
              </w:numPr>
              <w:spacing w:after="107" w:line="260" w:lineRule="auto"/>
              <w:ind w:left="0" w:right="71" w:hanging="360"/>
              <w:jc w:val="both"/>
              <w:rPr>
                <w:rFonts w:cs="Arial"/>
                <w:sz w:val="18"/>
                <w:szCs w:val="18"/>
              </w:rPr>
            </w:pPr>
            <w:r w:rsidRPr="0007119A">
              <w:rPr>
                <w:rFonts w:cs="Arial"/>
                <w:sz w:val="18"/>
                <w:szCs w:val="18"/>
              </w:rPr>
              <w:t xml:space="preserve">Acabamento das partes metálicas em pintura em pó, brilhante, na cor preta. </w:t>
            </w:r>
          </w:p>
          <w:p w:rsidR="0071493E" w:rsidRPr="0007119A" w:rsidRDefault="0071493E" w:rsidP="0071493E">
            <w:pPr>
              <w:numPr>
                <w:ilvl w:val="0"/>
                <w:numId w:val="5"/>
              </w:numPr>
              <w:spacing w:after="31" w:line="367" w:lineRule="auto"/>
              <w:ind w:left="0" w:right="71" w:hanging="360"/>
              <w:jc w:val="both"/>
              <w:rPr>
                <w:rFonts w:cs="Arial"/>
                <w:sz w:val="18"/>
                <w:szCs w:val="18"/>
              </w:rPr>
            </w:pPr>
            <w:r w:rsidRPr="0007119A">
              <w:rPr>
                <w:rFonts w:cs="Arial"/>
                <w:sz w:val="18"/>
                <w:szCs w:val="18"/>
              </w:rPr>
              <w:t xml:space="preserve">Terminações de tubos em plástico injetado, na cor preta, fixadas através de encaixe. Estas não devem poder ser retiradas sem o uso de ferramentas.  </w:t>
            </w:r>
          </w:p>
          <w:p w:rsidR="0071493E" w:rsidRPr="0007119A" w:rsidRDefault="0071493E" w:rsidP="0071493E">
            <w:pPr>
              <w:numPr>
                <w:ilvl w:val="0"/>
                <w:numId w:val="5"/>
              </w:numPr>
              <w:spacing w:after="105" w:line="369" w:lineRule="auto"/>
              <w:ind w:left="0" w:right="71"/>
              <w:jc w:val="both"/>
              <w:rPr>
                <w:rFonts w:cs="Arial"/>
                <w:sz w:val="18"/>
                <w:szCs w:val="18"/>
              </w:rPr>
            </w:pPr>
            <w:r w:rsidRPr="0007119A">
              <w:rPr>
                <w:rFonts w:cs="Arial"/>
                <w:sz w:val="18"/>
                <w:szCs w:val="18"/>
              </w:rPr>
              <w:t xml:space="preserve">Todos os encontros de tubos ou uniões de partes metálicas devem receber solda em toda a extensão da união. </w:t>
            </w:r>
            <w:r w:rsidRPr="0007119A">
              <w:rPr>
                <w:rFonts w:cs="Arial"/>
                <w:b/>
                <w:sz w:val="18"/>
                <w:szCs w:val="18"/>
              </w:rPr>
              <w:t xml:space="preserve"> </w:t>
            </w:r>
          </w:p>
          <w:p w:rsidR="0071493E" w:rsidRPr="0007119A" w:rsidRDefault="0071493E" w:rsidP="0019075E">
            <w:pPr>
              <w:spacing w:after="150" w:line="259" w:lineRule="auto"/>
              <w:ind w:right="71"/>
              <w:jc w:val="both"/>
              <w:rPr>
                <w:rFonts w:cs="Arial"/>
                <w:sz w:val="18"/>
                <w:szCs w:val="18"/>
              </w:rPr>
            </w:pPr>
            <w:r w:rsidRPr="0007119A">
              <w:rPr>
                <w:rFonts w:cs="Arial"/>
                <w:b/>
                <w:sz w:val="18"/>
                <w:szCs w:val="18"/>
              </w:rPr>
              <w:t xml:space="preserve">GARANTIA </w:t>
            </w:r>
          </w:p>
          <w:p w:rsidR="0071493E" w:rsidRPr="0007119A" w:rsidRDefault="0071493E" w:rsidP="0071493E">
            <w:pPr>
              <w:numPr>
                <w:ilvl w:val="0"/>
                <w:numId w:val="5"/>
              </w:numPr>
              <w:spacing w:after="229" w:line="367" w:lineRule="auto"/>
              <w:ind w:left="0" w:right="71" w:hanging="360"/>
              <w:jc w:val="both"/>
              <w:rPr>
                <w:rFonts w:cs="Arial"/>
                <w:sz w:val="18"/>
                <w:szCs w:val="18"/>
              </w:rPr>
            </w:pPr>
            <w:r w:rsidRPr="0007119A">
              <w:rPr>
                <w:rFonts w:cs="Arial"/>
                <w:sz w:val="18"/>
                <w:szCs w:val="18"/>
              </w:rPr>
              <w:t xml:space="preserve">Mínima de dois anos a partir da data de entrega, contra defeitos de fabricação, oxidação das partes metálicas e desgaste ou desprendimento de componentes. </w:t>
            </w:r>
          </w:p>
          <w:p w:rsidR="0071493E" w:rsidRPr="0007119A" w:rsidRDefault="0071493E" w:rsidP="0019075E">
            <w:pPr>
              <w:ind w:right="71"/>
              <w:jc w:val="both"/>
              <w:rPr>
                <w:rFonts w:cs="Arial"/>
                <w:sz w:val="18"/>
                <w:szCs w:val="18"/>
              </w:rPr>
            </w:pPr>
          </w:p>
        </w:tc>
        <w:tc>
          <w:tcPr>
            <w:tcW w:w="381" w:type="pct"/>
          </w:tcPr>
          <w:p w:rsidR="0071493E" w:rsidRPr="0007119A" w:rsidRDefault="0071493E" w:rsidP="0019075E">
            <w:pPr>
              <w:ind w:right="71"/>
              <w:rPr>
                <w:rFonts w:cs="Arial"/>
                <w:sz w:val="18"/>
                <w:szCs w:val="18"/>
              </w:rPr>
            </w:pPr>
            <w:r w:rsidRPr="0007119A">
              <w:rPr>
                <w:rFonts w:cs="Arial"/>
                <w:sz w:val="18"/>
                <w:szCs w:val="18"/>
              </w:rPr>
              <w:lastRenderedPageBreak/>
              <w:t>4</w:t>
            </w:r>
          </w:p>
        </w:tc>
        <w:tc>
          <w:tcPr>
            <w:tcW w:w="508" w:type="pct"/>
            <w:vAlign w:val="center"/>
          </w:tcPr>
          <w:p w:rsidR="0071493E" w:rsidRPr="00833769" w:rsidRDefault="0071493E" w:rsidP="0019075E">
            <w:pPr>
              <w:ind w:right="71"/>
              <w:jc w:val="right"/>
              <w:rPr>
                <w:rFonts w:cs="Arial"/>
                <w:color w:val="000000" w:themeColor="text1"/>
                <w:sz w:val="18"/>
                <w:szCs w:val="18"/>
              </w:rPr>
            </w:pPr>
            <w:r w:rsidRPr="00833769">
              <w:rPr>
                <w:rFonts w:cs="Arial"/>
                <w:color w:val="000000" w:themeColor="text1"/>
                <w:sz w:val="18"/>
                <w:szCs w:val="18"/>
              </w:rPr>
              <w:t>R$ 203,00</w:t>
            </w:r>
          </w:p>
        </w:tc>
        <w:tc>
          <w:tcPr>
            <w:tcW w:w="627" w:type="pct"/>
            <w:vAlign w:val="bottom"/>
          </w:tcPr>
          <w:p w:rsidR="0071493E" w:rsidRPr="00833769" w:rsidRDefault="0071493E" w:rsidP="0019075E">
            <w:pPr>
              <w:ind w:right="71"/>
              <w:jc w:val="right"/>
              <w:rPr>
                <w:rFonts w:cs="Arial"/>
                <w:color w:val="000000" w:themeColor="text1"/>
                <w:sz w:val="18"/>
                <w:szCs w:val="18"/>
              </w:rPr>
            </w:pPr>
            <w:r w:rsidRPr="00833769">
              <w:rPr>
                <w:rFonts w:cs="Arial"/>
                <w:color w:val="000000" w:themeColor="text1"/>
                <w:sz w:val="18"/>
                <w:szCs w:val="18"/>
              </w:rPr>
              <w:t>R$ 812,00</w:t>
            </w:r>
          </w:p>
        </w:tc>
        <w:tc>
          <w:tcPr>
            <w:tcW w:w="759" w:type="pct"/>
          </w:tcPr>
          <w:p w:rsidR="0071493E" w:rsidRPr="0007119A" w:rsidRDefault="0071493E" w:rsidP="0019075E">
            <w:pPr>
              <w:ind w:right="71"/>
              <w:jc w:val="right"/>
              <w:rPr>
                <w:rFonts w:cs="Arial"/>
                <w:color w:val="000000"/>
                <w:sz w:val="18"/>
                <w:szCs w:val="18"/>
              </w:rPr>
            </w:pPr>
            <w:r>
              <w:rPr>
                <w:rFonts w:cs="Arial"/>
                <w:color w:val="000000"/>
                <w:sz w:val="18"/>
                <w:szCs w:val="18"/>
              </w:rPr>
              <w:t>VANDA FLEX</w:t>
            </w:r>
          </w:p>
        </w:tc>
      </w:tr>
      <w:tr w:rsidR="0071493E" w:rsidRPr="0007119A" w:rsidTr="0019075E">
        <w:tc>
          <w:tcPr>
            <w:tcW w:w="384" w:type="pct"/>
          </w:tcPr>
          <w:p w:rsidR="0071493E" w:rsidRPr="0007119A" w:rsidRDefault="0071493E" w:rsidP="0071493E">
            <w:pPr>
              <w:pStyle w:val="PargrafodaLista"/>
              <w:numPr>
                <w:ilvl w:val="0"/>
                <w:numId w:val="23"/>
              </w:numPr>
              <w:suppressAutoHyphens w:val="0"/>
              <w:ind w:right="71"/>
              <w:contextualSpacing/>
              <w:jc w:val="left"/>
              <w:rPr>
                <w:rFonts w:cs="Arial"/>
                <w:b/>
                <w:sz w:val="18"/>
                <w:szCs w:val="18"/>
              </w:rPr>
            </w:pPr>
          </w:p>
        </w:tc>
        <w:tc>
          <w:tcPr>
            <w:tcW w:w="2341" w:type="pct"/>
          </w:tcPr>
          <w:p w:rsidR="0071493E" w:rsidRPr="0007119A" w:rsidRDefault="0071493E" w:rsidP="0019075E">
            <w:pPr>
              <w:ind w:right="71"/>
              <w:jc w:val="both"/>
              <w:rPr>
                <w:rFonts w:cs="Arial"/>
                <w:b/>
                <w:sz w:val="18"/>
                <w:szCs w:val="18"/>
              </w:rPr>
            </w:pPr>
            <w:r w:rsidRPr="0007119A">
              <w:rPr>
                <w:rFonts w:cs="Arial"/>
                <w:b/>
                <w:sz w:val="18"/>
                <w:szCs w:val="18"/>
              </w:rPr>
              <w:t>CONJUNTO DE COLCHONETE PARA TROCADOR (3 UNIDADES) – CO2 (PROINFÂNCIA)</w:t>
            </w:r>
          </w:p>
          <w:p w:rsidR="0071493E" w:rsidRPr="0007119A" w:rsidRDefault="0071493E" w:rsidP="0019075E">
            <w:pPr>
              <w:spacing w:after="150" w:line="259" w:lineRule="auto"/>
              <w:ind w:right="71"/>
              <w:jc w:val="both"/>
              <w:rPr>
                <w:rFonts w:cs="Arial"/>
                <w:sz w:val="18"/>
                <w:szCs w:val="18"/>
              </w:rPr>
            </w:pPr>
            <w:r w:rsidRPr="0007119A">
              <w:rPr>
                <w:rFonts w:cs="Arial"/>
                <w:b/>
                <w:sz w:val="18"/>
                <w:szCs w:val="18"/>
              </w:rPr>
              <w:t xml:space="preserve">DESCRIÇÃO </w:t>
            </w:r>
          </w:p>
          <w:p w:rsidR="0071493E" w:rsidRPr="0007119A" w:rsidRDefault="0071493E" w:rsidP="0071493E">
            <w:pPr>
              <w:numPr>
                <w:ilvl w:val="0"/>
                <w:numId w:val="6"/>
              </w:numPr>
              <w:spacing w:after="72" w:line="260" w:lineRule="auto"/>
              <w:ind w:left="0" w:right="71" w:hanging="348"/>
              <w:jc w:val="both"/>
              <w:rPr>
                <w:rFonts w:cs="Arial"/>
                <w:sz w:val="18"/>
                <w:szCs w:val="18"/>
              </w:rPr>
            </w:pPr>
            <w:r w:rsidRPr="0007119A">
              <w:rPr>
                <w:rFonts w:cs="Arial"/>
                <w:sz w:val="18"/>
                <w:szCs w:val="18"/>
              </w:rPr>
              <w:t xml:space="preserve">Colchonete de espuma flexível de poliuretano. </w:t>
            </w:r>
          </w:p>
          <w:p w:rsidR="0071493E" w:rsidRPr="0007119A" w:rsidRDefault="0071493E" w:rsidP="0019075E">
            <w:pPr>
              <w:spacing w:after="104" w:line="259" w:lineRule="auto"/>
              <w:ind w:right="71"/>
              <w:jc w:val="both"/>
              <w:rPr>
                <w:rFonts w:cs="Arial"/>
                <w:sz w:val="18"/>
                <w:szCs w:val="18"/>
              </w:rPr>
            </w:pPr>
            <w:r w:rsidRPr="0007119A">
              <w:rPr>
                <w:rFonts w:cs="Arial"/>
                <w:sz w:val="18"/>
                <w:szCs w:val="18"/>
              </w:rPr>
              <w:t xml:space="preserve"> </w:t>
            </w:r>
          </w:p>
          <w:p w:rsidR="0071493E" w:rsidRPr="0007119A" w:rsidRDefault="0071493E" w:rsidP="0019075E">
            <w:pPr>
              <w:spacing w:after="39" w:line="259" w:lineRule="auto"/>
              <w:ind w:right="71"/>
              <w:jc w:val="both"/>
              <w:rPr>
                <w:rFonts w:cs="Arial"/>
                <w:sz w:val="18"/>
                <w:szCs w:val="18"/>
              </w:rPr>
            </w:pPr>
            <w:r w:rsidRPr="0007119A">
              <w:rPr>
                <w:rFonts w:cs="Arial"/>
                <w:color w:val="365F91"/>
                <w:sz w:val="18"/>
                <w:szCs w:val="18"/>
              </w:rPr>
              <w:t xml:space="preserve">Figura 26: colchonete para trocador </w:t>
            </w:r>
          </w:p>
          <w:p w:rsidR="0071493E" w:rsidRPr="0007119A" w:rsidRDefault="0071493E" w:rsidP="0019075E">
            <w:pPr>
              <w:spacing w:after="36" w:line="259" w:lineRule="auto"/>
              <w:ind w:right="71"/>
              <w:jc w:val="both"/>
              <w:rPr>
                <w:rFonts w:cs="Arial"/>
                <w:sz w:val="18"/>
                <w:szCs w:val="18"/>
              </w:rPr>
            </w:pPr>
            <w:r w:rsidRPr="0007119A">
              <w:rPr>
                <w:rFonts w:cs="Arial"/>
                <w:noProof/>
                <w:sz w:val="18"/>
                <w:szCs w:val="18"/>
              </w:rPr>
              <w:lastRenderedPageBreak/>
              <w:drawing>
                <wp:inline distT="0" distB="0" distL="0" distR="0" wp14:anchorId="0DD2016C" wp14:editId="4C8D3346">
                  <wp:extent cx="2497836" cy="1802892"/>
                  <wp:effectExtent l="0" t="0" r="0" b="0"/>
                  <wp:docPr id="23023" name="Picture 23023"/>
                  <wp:cNvGraphicFramePr/>
                  <a:graphic xmlns:a="http://schemas.openxmlformats.org/drawingml/2006/main">
                    <a:graphicData uri="http://schemas.openxmlformats.org/drawingml/2006/picture">
                      <pic:pic xmlns:pic="http://schemas.openxmlformats.org/drawingml/2006/picture">
                        <pic:nvPicPr>
                          <pic:cNvPr id="23023" name="Picture 23023"/>
                          <pic:cNvPicPr/>
                        </pic:nvPicPr>
                        <pic:blipFill>
                          <a:blip r:embed="rId8"/>
                          <a:stretch>
                            <a:fillRect/>
                          </a:stretch>
                        </pic:blipFill>
                        <pic:spPr>
                          <a:xfrm>
                            <a:off x="0" y="0"/>
                            <a:ext cx="2497836" cy="1802892"/>
                          </a:xfrm>
                          <a:prstGeom prst="rect">
                            <a:avLst/>
                          </a:prstGeom>
                        </pic:spPr>
                      </pic:pic>
                    </a:graphicData>
                  </a:graphic>
                </wp:inline>
              </w:drawing>
            </w:r>
            <w:r w:rsidRPr="0007119A">
              <w:rPr>
                <w:rFonts w:cs="Arial"/>
                <w:sz w:val="18"/>
                <w:szCs w:val="18"/>
              </w:rPr>
              <w:t xml:space="preserve"> </w:t>
            </w:r>
          </w:p>
          <w:p w:rsidR="0071493E" w:rsidRPr="0007119A" w:rsidRDefault="0071493E" w:rsidP="0019075E">
            <w:pPr>
              <w:spacing w:after="117" w:line="259" w:lineRule="auto"/>
              <w:ind w:right="71"/>
              <w:jc w:val="both"/>
              <w:rPr>
                <w:rFonts w:cs="Arial"/>
                <w:sz w:val="18"/>
                <w:szCs w:val="18"/>
              </w:rPr>
            </w:pPr>
            <w:r w:rsidRPr="0007119A">
              <w:rPr>
                <w:rFonts w:cs="Arial"/>
                <w:color w:val="365F91"/>
                <w:sz w:val="18"/>
                <w:szCs w:val="18"/>
              </w:rPr>
              <w:t>Imagem ilustrativa</w:t>
            </w:r>
            <w:r w:rsidRPr="0007119A">
              <w:rPr>
                <w:rFonts w:cs="Arial"/>
                <w:b/>
                <w:color w:val="365F91"/>
                <w:sz w:val="18"/>
                <w:szCs w:val="18"/>
              </w:rPr>
              <w:t xml:space="preserve"> </w:t>
            </w:r>
          </w:p>
          <w:p w:rsidR="0071493E" w:rsidRPr="0007119A" w:rsidRDefault="0071493E" w:rsidP="0019075E">
            <w:pPr>
              <w:spacing w:after="103" w:line="259" w:lineRule="auto"/>
              <w:ind w:right="71"/>
              <w:jc w:val="both"/>
              <w:rPr>
                <w:rFonts w:cs="Arial"/>
                <w:sz w:val="18"/>
                <w:szCs w:val="18"/>
              </w:rPr>
            </w:pPr>
            <w:r w:rsidRPr="0007119A">
              <w:rPr>
                <w:rFonts w:cs="Arial"/>
                <w:sz w:val="18"/>
                <w:szCs w:val="18"/>
              </w:rPr>
              <w:t xml:space="preserve"> </w:t>
            </w:r>
          </w:p>
          <w:p w:rsidR="0071493E" w:rsidRPr="0007119A" w:rsidRDefault="0071493E" w:rsidP="0019075E">
            <w:pPr>
              <w:spacing w:after="150" w:line="259" w:lineRule="auto"/>
              <w:ind w:right="71"/>
              <w:jc w:val="both"/>
              <w:rPr>
                <w:rFonts w:cs="Arial"/>
                <w:sz w:val="18"/>
                <w:szCs w:val="18"/>
              </w:rPr>
            </w:pPr>
            <w:r w:rsidRPr="0007119A">
              <w:rPr>
                <w:rFonts w:cs="Arial"/>
                <w:b/>
                <w:sz w:val="18"/>
                <w:szCs w:val="18"/>
              </w:rPr>
              <w:t xml:space="preserve">LOCAL </w:t>
            </w:r>
          </w:p>
          <w:p w:rsidR="0071493E" w:rsidRPr="0007119A" w:rsidRDefault="0071493E" w:rsidP="0071493E">
            <w:pPr>
              <w:numPr>
                <w:ilvl w:val="0"/>
                <w:numId w:val="6"/>
              </w:numPr>
              <w:spacing w:after="72" w:line="260" w:lineRule="auto"/>
              <w:ind w:left="0" w:right="71" w:hanging="348"/>
              <w:jc w:val="both"/>
              <w:rPr>
                <w:rFonts w:cs="Arial"/>
                <w:sz w:val="18"/>
                <w:szCs w:val="18"/>
              </w:rPr>
            </w:pPr>
            <w:r w:rsidRPr="0007119A">
              <w:rPr>
                <w:rFonts w:cs="Arial"/>
                <w:sz w:val="18"/>
                <w:szCs w:val="18"/>
              </w:rPr>
              <w:t xml:space="preserve">Fraldários, Sanitários Infantis 1 e 2 e PNE Infantil. </w:t>
            </w:r>
          </w:p>
          <w:p w:rsidR="0071493E" w:rsidRPr="0007119A" w:rsidRDefault="0071493E" w:rsidP="0019075E">
            <w:pPr>
              <w:spacing w:after="103" w:line="259" w:lineRule="auto"/>
              <w:ind w:right="71"/>
              <w:jc w:val="both"/>
              <w:rPr>
                <w:rFonts w:cs="Arial"/>
                <w:sz w:val="18"/>
                <w:szCs w:val="18"/>
              </w:rPr>
            </w:pPr>
            <w:r w:rsidRPr="0007119A">
              <w:rPr>
                <w:rFonts w:cs="Arial"/>
                <w:color w:val="17365D"/>
                <w:sz w:val="18"/>
                <w:szCs w:val="18"/>
              </w:rPr>
              <w:t xml:space="preserve"> </w:t>
            </w:r>
          </w:p>
          <w:p w:rsidR="0071493E" w:rsidRPr="0007119A" w:rsidRDefault="0071493E" w:rsidP="0019075E">
            <w:pPr>
              <w:spacing w:after="150" w:line="259" w:lineRule="auto"/>
              <w:ind w:right="71"/>
              <w:jc w:val="both"/>
              <w:rPr>
                <w:rFonts w:cs="Arial"/>
                <w:sz w:val="18"/>
                <w:szCs w:val="18"/>
              </w:rPr>
            </w:pPr>
            <w:r w:rsidRPr="0007119A">
              <w:rPr>
                <w:rFonts w:cs="Arial"/>
                <w:b/>
                <w:sz w:val="18"/>
                <w:szCs w:val="18"/>
              </w:rPr>
              <w:t xml:space="preserve">DIMENSÕES E TOLERÂNCIAS </w:t>
            </w:r>
          </w:p>
          <w:p w:rsidR="0071493E" w:rsidRPr="0007119A" w:rsidRDefault="0071493E" w:rsidP="0071493E">
            <w:pPr>
              <w:numPr>
                <w:ilvl w:val="0"/>
                <w:numId w:val="6"/>
              </w:numPr>
              <w:spacing w:after="107" w:line="260" w:lineRule="auto"/>
              <w:ind w:left="0" w:right="71" w:hanging="348"/>
              <w:jc w:val="both"/>
              <w:rPr>
                <w:rFonts w:cs="Arial"/>
                <w:sz w:val="18"/>
                <w:szCs w:val="18"/>
              </w:rPr>
            </w:pPr>
            <w:r w:rsidRPr="0007119A">
              <w:rPr>
                <w:rFonts w:cs="Arial"/>
                <w:sz w:val="18"/>
                <w:szCs w:val="18"/>
              </w:rPr>
              <w:t xml:space="preserve">Comprimento: 1000 mm +/-5 mm; </w:t>
            </w:r>
          </w:p>
          <w:p w:rsidR="0071493E" w:rsidRPr="0007119A" w:rsidRDefault="0071493E" w:rsidP="0071493E">
            <w:pPr>
              <w:numPr>
                <w:ilvl w:val="0"/>
                <w:numId w:val="6"/>
              </w:numPr>
              <w:spacing w:after="107" w:line="260" w:lineRule="auto"/>
              <w:ind w:left="0" w:right="71" w:hanging="348"/>
              <w:jc w:val="both"/>
              <w:rPr>
                <w:rFonts w:cs="Arial"/>
                <w:sz w:val="18"/>
                <w:szCs w:val="18"/>
              </w:rPr>
            </w:pPr>
            <w:r w:rsidRPr="0007119A">
              <w:rPr>
                <w:rFonts w:cs="Arial"/>
                <w:sz w:val="18"/>
                <w:szCs w:val="18"/>
              </w:rPr>
              <w:t xml:space="preserve">Largura: 600 mm +/-5 mm; </w:t>
            </w:r>
          </w:p>
          <w:p w:rsidR="0071493E" w:rsidRPr="0007119A" w:rsidRDefault="0071493E" w:rsidP="0071493E">
            <w:pPr>
              <w:numPr>
                <w:ilvl w:val="0"/>
                <w:numId w:val="6"/>
              </w:numPr>
              <w:spacing w:after="70" w:line="260" w:lineRule="auto"/>
              <w:ind w:left="0" w:right="71" w:hanging="348"/>
              <w:jc w:val="both"/>
              <w:rPr>
                <w:rFonts w:cs="Arial"/>
                <w:sz w:val="18"/>
                <w:szCs w:val="18"/>
              </w:rPr>
            </w:pPr>
            <w:r w:rsidRPr="0007119A">
              <w:rPr>
                <w:rFonts w:cs="Arial"/>
                <w:sz w:val="18"/>
                <w:szCs w:val="18"/>
              </w:rPr>
              <w:t xml:space="preserve">Altura: 40 mm +/-10 mm. </w:t>
            </w:r>
          </w:p>
          <w:p w:rsidR="0071493E" w:rsidRPr="0007119A" w:rsidRDefault="0071493E" w:rsidP="0019075E">
            <w:pPr>
              <w:spacing w:after="103" w:line="259" w:lineRule="auto"/>
              <w:ind w:right="71"/>
              <w:jc w:val="both"/>
              <w:rPr>
                <w:rFonts w:cs="Arial"/>
                <w:sz w:val="18"/>
                <w:szCs w:val="18"/>
              </w:rPr>
            </w:pPr>
            <w:r w:rsidRPr="0007119A">
              <w:rPr>
                <w:rFonts w:cs="Arial"/>
                <w:b/>
                <w:sz w:val="18"/>
                <w:szCs w:val="18"/>
              </w:rPr>
              <w:t xml:space="preserve"> </w:t>
            </w:r>
          </w:p>
          <w:p w:rsidR="0071493E" w:rsidRPr="0007119A" w:rsidRDefault="0071493E" w:rsidP="0019075E">
            <w:pPr>
              <w:spacing w:after="150" w:line="259" w:lineRule="auto"/>
              <w:ind w:right="71"/>
              <w:jc w:val="both"/>
              <w:rPr>
                <w:rFonts w:cs="Arial"/>
                <w:sz w:val="18"/>
                <w:szCs w:val="18"/>
              </w:rPr>
            </w:pPr>
            <w:r w:rsidRPr="0007119A">
              <w:rPr>
                <w:rFonts w:cs="Arial"/>
                <w:b/>
                <w:sz w:val="18"/>
                <w:szCs w:val="18"/>
              </w:rPr>
              <w:t xml:space="preserve">CARACTERÍSTICAS </w:t>
            </w:r>
          </w:p>
          <w:p w:rsidR="0071493E" w:rsidRPr="0007119A" w:rsidRDefault="0071493E" w:rsidP="0071493E">
            <w:pPr>
              <w:numPr>
                <w:ilvl w:val="0"/>
                <w:numId w:val="6"/>
              </w:numPr>
              <w:spacing w:line="363" w:lineRule="auto"/>
              <w:ind w:left="0" w:right="71" w:hanging="348"/>
              <w:jc w:val="both"/>
              <w:rPr>
                <w:rFonts w:cs="Arial"/>
                <w:sz w:val="18"/>
                <w:szCs w:val="18"/>
              </w:rPr>
            </w:pPr>
            <w:r w:rsidRPr="0007119A">
              <w:rPr>
                <w:rFonts w:cs="Arial"/>
                <w:sz w:val="18"/>
                <w:szCs w:val="18"/>
              </w:rPr>
              <w:t xml:space="preserve">Espuma de poliuretano flexível com densidade D20, integral (sem colagem horizontal), revestido em material têxtil plastificado (corino), atóxico, na cor azul real, impermeável, com costura simples e acabamento em cadarço impermeável.  </w:t>
            </w:r>
          </w:p>
          <w:p w:rsidR="0071493E" w:rsidRPr="0007119A" w:rsidRDefault="0071493E" w:rsidP="0019075E">
            <w:pPr>
              <w:spacing w:after="108" w:line="259" w:lineRule="auto"/>
              <w:ind w:right="71"/>
              <w:jc w:val="both"/>
              <w:rPr>
                <w:rFonts w:cs="Arial"/>
                <w:sz w:val="18"/>
                <w:szCs w:val="18"/>
              </w:rPr>
            </w:pPr>
            <w:r w:rsidRPr="0007119A">
              <w:rPr>
                <w:rFonts w:cs="Arial"/>
                <w:sz w:val="18"/>
                <w:szCs w:val="18"/>
              </w:rPr>
              <w:t xml:space="preserve"> </w:t>
            </w:r>
          </w:p>
          <w:p w:rsidR="0071493E" w:rsidRPr="0007119A" w:rsidRDefault="0071493E" w:rsidP="0019075E">
            <w:pPr>
              <w:spacing w:after="150" w:line="259" w:lineRule="auto"/>
              <w:ind w:right="71"/>
              <w:jc w:val="both"/>
              <w:rPr>
                <w:rFonts w:cs="Arial"/>
                <w:sz w:val="18"/>
                <w:szCs w:val="18"/>
              </w:rPr>
            </w:pPr>
            <w:r w:rsidRPr="0007119A">
              <w:rPr>
                <w:rFonts w:cs="Arial"/>
                <w:b/>
                <w:sz w:val="18"/>
                <w:szCs w:val="18"/>
              </w:rPr>
              <w:t>GARANTIA</w:t>
            </w:r>
            <w:r w:rsidRPr="0007119A">
              <w:rPr>
                <w:rFonts w:cs="Arial"/>
                <w:sz w:val="18"/>
                <w:szCs w:val="18"/>
              </w:rPr>
              <w:t xml:space="preserve"> </w:t>
            </w:r>
          </w:p>
          <w:p w:rsidR="0071493E" w:rsidRPr="0007119A" w:rsidRDefault="0071493E" w:rsidP="0071493E">
            <w:pPr>
              <w:numPr>
                <w:ilvl w:val="0"/>
                <w:numId w:val="6"/>
              </w:numPr>
              <w:spacing w:after="72" w:line="260" w:lineRule="auto"/>
              <w:ind w:left="0" w:right="71" w:hanging="348"/>
              <w:jc w:val="both"/>
              <w:rPr>
                <w:rFonts w:cs="Arial"/>
                <w:sz w:val="18"/>
                <w:szCs w:val="18"/>
              </w:rPr>
            </w:pPr>
            <w:r w:rsidRPr="0007119A">
              <w:rPr>
                <w:rFonts w:cs="Arial"/>
                <w:sz w:val="18"/>
                <w:szCs w:val="18"/>
              </w:rPr>
              <w:t>Mínima de um ano a partir da data da entrega, contra defeitos de fabricação.</w:t>
            </w:r>
            <w:r w:rsidRPr="0007119A">
              <w:rPr>
                <w:rFonts w:cs="Arial"/>
                <w:b/>
                <w:sz w:val="18"/>
                <w:szCs w:val="18"/>
              </w:rPr>
              <w:t xml:space="preserve"> </w:t>
            </w:r>
          </w:p>
          <w:p w:rsidR="0071493E" w:rsidRPr="0007119A" w:rsidRDefault="0071493E" w:rsidP="0019075E">
            <w:pPr>
              <w:ind w:right="71"/>
              <w:jc w:val="both"/>
              <w:rPr>
                <w:rFonts w:cs="Arial"/>
                <w:sz w:val="18"/>
                <w:szCs w:val="18"/>
              </w:rPr>
            </w:pPr>
          </w:p>
        </w:tc>
        <w:tc>
          <w:tcPr>
            <w:tcW w:w="381" w:type="pct"/>
          </w:tcPr>
          <w:p w:rsidR="0071493E" w:rsidRPr="0007119A" w:rsidRDefault="0071493E" w:rsidP="0019075E">
            <w:pPr>
              <w:ind w:right="71"/>
              <w:rPr>
                <w:rFonts w:cs="Arial"/>
                <w:sz w:val="18"/>
                <w:szCs w:val="18"/>
              </w:rPr>
            </w:pPr>
            <w:r w:rsidRPr="0007119A">
              <w:rPr>
                <w:rFonts w:cs="Arial"/>
                <w:sz w:val="18"/>
                <w:szCs w:val="18"/>
              </w:rPr>
              <w:lastRenderedPageBreak/>
              <w:t>2</w:t>
            </w:r>
          </w:p>
        </w:tc>
        <w:tc>
          <w:tcPr>
            <w:tcW w:w="508" w:type="pct"/>
            <w:vAlign w:val="center"/>
          </w:tcPr>
          <w:p w:rsidR="0071493E" w:rsidRPr="00833769" w:rsidRDefault="0071493E" w:rsidP="0019075E">
            <w:pPr>
              <w:ind w:right="71"/>
              <w:jc w:val="right"/>
              <w:rPr>
                <w:rFonts w:cs="Arial"/>
                <w:color w:val="000000" w:themeColor="text1"/>
                <w:sz w:val="18"/>
                <w:szCs w:val="18"/>
              </w:rPr>
            </w:pPr>
            <w:r w:rsidRPr="00833769">
              <w:rPr>
                <w:rFonts w:cs="Arial"/>
                <w:color w:val="000000" w:themeColor="text1"/>
                <w:sz w:val="18"/>
                <w:szCs w:val="18"/>
              </w:rPr>
              <w:t>R$ 280,00</w:t>
            </w:r>
          </w:p>
        </w:tc>
        <w:tc>
          <w:tcPr>
            <w:tcW w:w="627" w:type="pct"/>
            <w:vAlign w:val="bottom"/>
          </w:tcPr>
          <w:p w:rsidR="0071493E" w:rsidRPr="00833769" w:rsidRDefault="0071493E" w:rsidP="0019075E">
            <w:pPr>
              <w:ind w:right="71"/>
              <w:jc w:val="right"/>
              <w:rPr>
                <w:rFonts w:cs="Arial"/>
                <w:color w:val="000000" w:themeColor="text1"/>
                <w:sz w:val="18"/>
                <w:szCs w:val="18"/>
              </w:rPr>
            </w:pPr>
            <w:r w:rsidRPr="00833769">
              <w:rPr>
                <w:rFonts w:cs="Arial"/>
                <w:color w:val="000000" w:themeColor="text1"/>
                <w:sz w:val="18"/>
                <w:szCs w:val="18"/>
              </w:rPr>
              <w:t>R$ 560,00</w:t>
            </w:r>
          </w:p>
        </w:tc>
        <w:tc>
          <w:tcPr>
            <w:tcW w:w="759" w:type="pct"/>
          </w:tcPr>
          <w:p w:rsidR="0071493E" w:rsidRPr="0007119A" w:rsidRDefault="0071493E" w:rsidP="0019075E">
            <w:pPr>
              <w:ind w:right="71"/>
              <w:jc w:val="right"/>
              <w:rPr>
                <w:rFonts w:cs="Arial"/>
                <w:color w:val="000000"/>
                <w:sz w:val="18"/>
                <w:szCs w:val="18"/>
              </w:rPr>
            </w:pPr>
            <w:r>
              <w:rPr>
                <w:rFonts w:cs="Arial"/>
                <w:color w:val="000000"/>
                <w:sz w:val="18"/>
                <w:szCs w:val="18"/>
              </w:rPr>
              <w:t>ORTOBOM</w:t>
            </w:r>
          </w:p>
        </w:tc>
      </w:tr>
      <w:tr w:rsidR="0071493E" w:rsidRPr="0007119A" w:rsidTr="0019075E">
        <w:tc>
          <w:tcPr>
            <w:tcW w:w="384" w:type="pct"/>
          </w:tcPr>
          <w:p w:rsidR="0071493E" w:rsidRPr="0007119A" w:rsidRDefault="0071493E" w:rsidP="0071493E">
            <w:pPr>
              <w:pStyle w:val="PargrafodaLista"/>
              <w:numPr>
                <w:ilvl w:val="0"/>
                <w:numId w:val="23"/>
              </w:numPr>
              <w:suppressAutoHyphens w:val="0"/>
              <w:ind w:right="71"/>
              <w:contextualSpacing/>
              <w:jc w:val="left"/>
              <w:rPr>
                <w:rFonts w:cs="Arial"/>
                <w:b/>
                <w:sz w:val="18"/>
                <w:szCs w:val="18"/>
              </w:rPr>
            </w:pPr>
          </w:p>
        </w:tc>
        <w:tc>
          <w:tcPr>
            <w:tcW w:w="2341" w:type="pct"/>
          </w:tcPr>
          <w:p w:rsidR="0071493E" w:rsidRPr="0007119A" w:rsidRDefault="0071493E" w:rsidP="0019075E">
            <w:pPr>
              <w:ind w:right="71"/>
              <w:jc w:val="both"/>
              <w:rPr>
                <w:rFonts w:cs="Arial"/>
                <w:b/>
                <w:sz w:val="18"/>
                <w:szCs w:val="18"/>
              </w:rPr>
            </w:pPr>
            <w:r w:rsidRPr="0007119A">
              <w:rPr>
                <w:rFonts w:cs="Arial"/>
                <w:b/>
                <w:sz w:val="18"/>
                <w:szCs w:val="18"/>
              </w:rPr>
              <w:t xml:space="preserve">MESA DE TRABALHO EM TAMPO ÚNICO – M6 </w:t>
            </w:r>
          </w:p>
          <w:p w:rsidR="0071493E" w:rsidRPr="0007119A" w:rsidRDefault="0071493E" w:rsidP="0019075E">
            <w:pPr>
              <w:spacing w:after="150" w:line="259" w:lineRule="auto"/>
              <w:ind w:right="71"/>
              <w:jc w:val="both"/>
              <w:rPr>
                <w:rFonts w:cs="Arial"/>
                <w:sz w:val="18"/>
                <w:szCs w:val="18"/>
              </w:rPr>
            </w:pPr>
            <w:r w:rsidRPr="0007119A">
              <w:rPr>
                <w:rFonts w:cs="Arial"/>
                <w:b/>
                <w:sz w:val="18"/>
                <w:szCs w:val="18"/>
              </w:rPr>
              <w:t xml:space="preserve">DESCRIÇÃO </w:t>
            </w:r>
          </w:p>
          <w:p w:rsidR="0071493E" w:rsidRPr="0007119A" w:rsidRDefault="0071493E" w:rsidP="0071493E">
            <w:pPr>
              <w:numPr>
                <w:ilvl w:val="0"/>
                <w:numId w:val="9"/>
              </w:numPr>
              <w:spacing w:line="367" w:lineRule="auto"/>
              <w:ind w:left="0" w:right="71" w:hanging="348"/>
              <w:jc w:val="both"/>
              <w:rPr>
                <w:rFonts w:cs="Arial"/>
                <w:sz w:val="18"/>
                <w:szCs w:val="18"/>
              </w:rPr>
            </w:pPr>
            <w:r w:rsidRPr="0007119A">
              <w:rPr>
                <w:rFonts w:cs="Arial"/>
                <w:sz w:val="18"/>
                <w:szCs w:val="18"/>
              </w:rPr>
              <w:t xml:space="preserve">Mesa de trabalho com tampo retangular em MDF revestido de laminado melamínico, montada sobre suporte metálico com dois pés. </w:t>
            </w:r>
          </w:p>
          <w:p w:rsidR="0071493E" w:rsidRPr="0007119A" w:rsidRDefault="0071493E" w:rsidP="0019075E">
            <w:pPr>
              <w:spacing w:after="86" w:line="259" w:lineRule="auto"/>
              <w:ind w:right="71"/>
              <w:jc w:val="both"/>
              <w:rPr>
                <w:rFonts w:cs="Arial"/>
                <w:sz w:val="18"/>
                <w:szCs w:val="18"/>
              </w:rPr>
            </w:pPr>
            <w:r w:rsidRPr="0007119A">
              <w:rPr>
                <w:rFonts w:cs="Arial"/>
                <w:sz w:val="18"/>
                <w:szCs w:val="18"/>
              </w:rPr>
              <w:lastRenderedPageBreak/>
              <w:t xml:space="preserve"> </w:t>
            </w:r>
          </w:p>
          <w:p w:rsidR="0071493E" w:rsidRPr="0007119A" w:rsidRDefault="0071493E" w:rsidP="0019075E">
            <w:pPr>
              <w:spacing w:after="64" w:line="259" w:lineRule="auto"/>
              <w:ind w:right="71"/>
              <w:jc w:val="both"/>
              <w:rPr>
                <w:rFonts w:cs="Arial"/>
                <w:sz w:val="18"/>
                <w:szCs w:val="18"/>
              </w:rPr>
            </w:pPr>
            <w:r w:rsidRPr="0007119A">
              <w:rPr>
                <w:rFonts w:cs="Arial"/>
                <w:color w:val="5F497A"/>
                <w:sz w:val="18"/>
                <w:szCs w:val="18"/>
              </w:rPr>
              <w:t xml:space="preserve">Figura 1: mesa de trabalho </w:t>
            </w:r>
          </w:p>
          <w:p w:rsidR="0071493E" w:rsidRPr="0007119A" w:rsidRDefault="0071493E" w:rsidP="0019075E">
            <w:pPr>
              <w:spacing w:after="36" w:line="259" w:lineRule="auto"/>
              <w:ind w:right="71"/>
              <w:jc w:val="both"/>
              <w:rPr>
                <w:rFonts w:cs="Arial"/>
                <w:sz w:val="18"/>
                <w:szCs w:val="18"/>
              </w:rPr>
            </w:pPr>
            <w:r w:rsidRPr="0007119A">
              <w:rPr>
                <w:rFonts w:cs="Arial"/>
                <w:noProof/>
                <w:sz w:val="18"/>
                <w:szCs w:val="18"/>
              </w:rPr>
              <w:drawing>
                <wp:inline distT="0" distB="0" distL="0" distR="0" wp14:anchorId="084E3608" wp14:editId="3B7B8761">
                  <wp:extent cx="2357628" cy="1799844"/>
                  <wp:effectExtent l="0" t="0" r="0" b="0"/>
                  <wp:docPr id="7840" name="Picture 7840"/>
                  <wp:cNvGraphicFramePr/>
                  <a:graphic xmlns:a="http://schemas.openxmlformats.org/drawingml/2006/main">
                    <a:graphicData uri="http://schemas.openxmlformats.org/drawingml/2006/picture">
                      <pic:pic xmlns:pic="http://schemas.openxmlformats.org/drawingml/2006/picture">
                        <pic:nvPicPr>
                          <pic:cNvPr id="7840" name="Picture 7840"/>
                          <pic:cNvPicPr/>
                        </pic:nvPicPr>
                        <pic:blipFill>
                          <a:blip r:embed="rId9"/>
                          <a:stretch>
                            <a:fillRect/>
                          </a:stretch>
                        </pic:blipFill>
                        <pic:spPr>
                          <a:xfrm>
                            <a:off x="0" y="0"/>
                            <a:ext cx="2357628" cy="1799844"/>
                          </a:xfrm>
                          <a:prstGeom prst="rect">
                            <a:avLst/>
                          </a:prstGeom>
                        </pic:spPr>
                      </pic:pic>
                    </a:graphicData>
                  </a:graphic>
                </wp:inline>
              </w:drawing>
            </w:r>
            <w:r w:rsidRPr="0007119A">
              <w:rPr>
                <w:rFonts w:cs="Arial"/>
                <w:sz w:val="18"/>
                <w:szCs w:val="18"/>
              </w:rPr>
              <w:t xml:space="preserve"> </w:t>
            </w:r>
          </w:p>
          <w:p w:rsidR="0071493E" w:rsidRPr="0007119A" w:rsidRDefault="0071493E" w:rsidP="0019075E">
            <w:pPr>
              <w:spacing w:after="114" w:line="259" w:lineRule="auto"/>
              <w:ind w:right="71"/>
              <w:jc w:val="both"/>
              <w:rPr>
                <w:rFonts w:cs="Arial"/>
                <w:sz w:val="18"/>
                <w:szCs w:val="18"/>
              </w:rPr>
            </w:pPr>
            <w:r w:rsidRPr="0007119A">
              <w:rPr>
                <w:rFonts w:cs="Arial"/>
                <w:color w:val="5F497A"/>
                <w:sz w:val="18"/>
                <w:szCs w:val="18"/>
              </w:rPr>
              <w:t xml:space="preserve">Imagem ilustrativa </w:t>
            </w:r>
          </w:p>
          <w:p w:rsidR="0071493E" w:rsidRPr="0007119A" w:rsidRDefault="0071493E" w:rsidP="0019075E">
            <w:pPr>
              <w:spacing w:after="103" w:line="259" w:lineRule="auto"/>
              <w:ind w:right="71"/>
              <w:jc w:val="both"/>
              <w:rPr>
                <w:rFonts w:cs="Arial"/>
                <w:sz w:val="18"/>
                <w:szCs w:val="18"/>
              </w:rPr>
            </w:pPr>
            <w:r w:rsidRPr="0007119A">
              <w:rPr>
                <w:rFonts w:cs="Arial"/>
                <w:color w:val="5F497A"/>
                <w:sz w:val="18"/>
                <w:szCs w:val="18"/>
              </w:rPr>
              <w:t xml:space="preserve"> </w:t>
            </w:r>
          </w:p>
          <w:p w:rsidR="0071493E" w:rsidRPr="0007119A" w:rsidRDefault="0071493E" w:rsidP="0019075E">
            <w:pPr>
              <w:spacing w:after="150" w:line="259" w:lineRule="auto"/>
              <w:ind w:right="71"/>
              <w:jc w:val="both"/>
              <w:rPr>
                <w:rFonts w:cs="Arial"/>
                <w:sz w:val="18"/>
                <w:szCs w:val="18"/>
              </w:rPr>
            </w:pPr>
            <w:r w:rsidRPr="0007119A">
              <w:rPr>
                <w:rFonts w:cs="Arial"/>
                <w:b/>
                <w:sz w:val="18"/>
                <w:szCs w:val="18"/>
              </w:rPr>
              <w:t xml:space="preserve">LOCAL </w:t>
            </w:r>
          </w:p>
          <w:p w:rsidR="0071493E" w:rsidRPr="0007119A" w:rsidRDefault="0071493E" w:rsidP="0071493E">
            <w:pPr>
              <w:numPr>
                <w:ilvl w:val="0"/>
                <w:numId w:val="9"/>
              </w:numPr>
              <w:spacing w:after="70" w:line="260" w:lineRule="auto"/>
              <w:ind w:left="0" w:right="71" w:hanging="348"/>
              <w:jc w:val="both"/>
              <w:rPr>
                <w:rFonts w:cs="Arial"/>
                <w:sz w:val="18"/>
                <w:szCs w:val="18"/>
              </w:rPr>
            </w:pPr>
            <w:r w:rsidRPr="0007119A">
              <w:rPr>
                <w:rFonts w:cs="Arial"/>
                <w:sz w:val="18"/>
                <w:szCs w:val="18"/>
              </w:rPr>
              <w:t xml:space="preserve">Secretaria, direção e sala dos professores. </w:t>
            </w:r>
          </w:p>
          <w:p w:rsidR="0071493E" w:rsidRPr="0007119A" w:rsidRDefault="0071493E" w:rsidP="0019075E">
            <w:pPr>
              <w:spacing w:after="105" w:line="259" w:lineRule="auto"/>
              <w:ind w:right="71"/>
              <w:jc w:val="both"/>
              <w:rPr>
                <w:rFonts w:cs="Arial"/>
                <w:sz w:val="18"/>
                <w:szCs w:val="18"/>
              </w:rPr>
            </w:pPr>
            <w:r w:rsidRPr="0007119A">
              <w:rPr>
                <w:rFonts w:cs="Arial"/>
                <w:sz w:val="18"/>
                <w:szCs w:val="18"/>
              </w:rPr>
              <w:t xml:space="preserve"> </w:t>
            </w:r>
          </w:p>
          <w:p w:rsidR="0071493E" w:rsidRPr="0007119A" w:rsidRDefault="0071493E" w:rsidP="0019075E">
            <w:pPr>
              <w:spacing w:after="150" w:line="259" w:lineRule="auto"/>
              <w:ind w:right="71"/>
              <w:jc w:val="both"/>
              <w:rPr>
                <w:rFonts w:cs="Arial"/>
                <w:sz w:val="18"/>
                <w:szCs w:val="18"/>
              </w:rPr>
            </w:pPr>
            <w:r w:rsidRPr="0007119A">
              <w:rPr>
                <w:rFonts w:cs="Arial"/>
                <w:b/>
                <w:sz w:val="18"/>
                <w:szCs w:val="18"/>
              </w:rPr>
              <w:t xml:space="preserve">DIMENSÕES E TOLERÃNCIAS </w:t>
            </w:r>
          </w:p>
          <w:p w:rsidR="0071493E" w:rsidRPr="0007119A" w:rsidRDefault="0071493E" w:rsidP="0071493E">
            <w:pPr>
              <w:numPr>
                <w:ilvl w:val="0"/>
                <w:numId w:val="9"/>
              </w:numPr>
              <w:spacing w:after="107" w:line="260" w:lineRule="auto"/>
              <w:ind w:left="0" w:right="71" w:hanging="348"/>
              <w:jc w:val="both"/>
              <w:rPr>
                <w:rFonts w:cs="Arial"/>
                <w:sz w:val="18"/>
                <w:szCs w:val="18"/>
              </w:rPr>
            </w:pPr>
            <w:r w:rsidRPr="0007119A">
              <w:rPr>
                <w:rFonts w:cs="Arial"/>
                <w:sz w:val="18"/>
                <w:szCs w:val="18"/>
              </w:rPr>
              <w:t xml:space="preserve">Tampo retangular: 1200 x 600 mm +/- 10 mm; </w:t>
            </w:r>
          </w:p>
          <w:p w:rsidR="0071493E" w:rsidRPr="0007119A" w:rsidRDefault="0071493E" w:rsidP="0071493E">
            <w:pPr>
              <w:numPr>
                <w:ilvl w:val="0"/>
                <w:numId w:val="9"/>
              </w:numPr>
              <w:spacing w:after="107" w:line="260" w:lineRule="auto"/>
              <w:ind w:left="0" w:right="71" w:hanging="348"/>
              <w:jc w:val="both"/>
              <w:rPr>
                <w:rFonts w:cs="Arial"/>
                <w:sz w:val="18"/>
                <w:szCs w:val="18"/>
              </w:rPr>
            </w:pPr>
            <w:r w:rsidRPr="0007119A">
              <w:rPr>
                <w:rFonts w:cs="Arial"/>
                <w:sz w:val="18"/>
                <w:szCs w:val="18"/>
              </w:rPr>
              <w:t xml:space="preserve">Altura: 750 mm +/- 5 mm; </w:t>
            </w:r>
          </w:p>
          <w:p w:rsidR="0071493E" w:rsidRPr="0007119A" w:rsidRDefault="0071493E" w:rsidP="0071493E">
            <w:pPr>
              <w:numPr>
                <w:ilvl w:val="0"/>
                <w:numId w:val="9"/>
              </w:numPr>
              <w:spacing w:after="34" w:line="364" w:lineRule="auto"/>
              <w:ind w:left="0" w:right="71" w:hanging="348"/>
              <w:jc w:val="both"/>
              <w:rPr>
                <w:rFonts w:cs="Arial"/>
                <w:sz w:val="18"/>
                <w:szCs w:val="18"/>
              </w:rPr>
            </w:pPr>
            <w:r w:rsidRPr="0007119A">
              <w:rPr>
                <w:rFonts w:cs="Arial"/>
                <w:sz w:val="18"/>
                <w:szCs w:val="18"/>
              </w:rPr>
              <w:t>Para acomodação de pessoas em cadeira de rodas (PCR) e atendimento às exigências da ABNT NBR 9050 a mesa deve possuir altura livre sob o tampo: mínima de 730 mm;</w:t>
            </w:r>
            <w:r w:rsidRPr="0007119A">
              <w:rPr>
                <w:rFonts w:cs="Arial"/>
                <w:b/>
                <w:sz w:val="18"/>
                <w:szCs w:val="18"/>
              </w:rPr>
              <w:t xml:space="preserve"> </w:t>
            </w:r>
          </w:p>
          <w:p w:rsidR="0071493E" w:rsidRPr="0007119A" w:rsidRDefault="0071493E" w:rsidP="0071493E">
            <w:pPr>
              <w:numPr>
                <w:ilvl w:val="0"/>
                <w:numId w:val="9"/>
              </w:numPr>
              <w:spacing w:after="107" w:line="260" w:lineRule="auto"/>
              <w:ind w:left="0" w:right="71" w:hanging="348"/>
              <w:jc w:val="both"/>
              <w:rPr>
                <w:rFonts w:cs="Arial"/>
                <w:sz w:val="18"/>
                <w:szCs w:val="18"/>
              </w:rPr>
            </w:pPr>
            <w:r w:rsidRPr="0007119A">
              <w:rPr>
                <w:rFonts w:cs="Arial"/>
                <w:sz w:val="18"/>
                <w:szCs w:val="18"/>
              </w:rPr>
              <w:t xml:space="preserve">Espessura do tampo: 25,8 mm +/- 0,6 mm; </w:t>
            </w:r>
          </w:p>
          <w:p w:rsidR="0071493E" w:rsidRPr="0007119A" w:rsidRDefault="0071493E" w:rsidP="0071493E">
            <w:pPr>
              <w:numPr>
                <w:ilvl w:val="0"/>
                <w:numId w:val="9"/>
              </w:numPr>
              <w:spacing w:after="70" w:line="260" w:lineRule="auto"/>
              <w:ind w:left="0" w:right="71" w:hanging="348"/>
              <w:jc w:val="both"/>
              <w:rPr>
                <w:rFonts w:cs="Arial"/>
                <w:sz w:val="18"/>
                <w:szCs w:val="18"/>
              </w:rPr>
            </w:pPr>
            <w:r w:rsidRPr="0007119A">
              <w:rPr>
                <w:rFonts w:cs="Arial"/>
                <w:sz w:val="18"/>
                <w:szCs w:val="18"/>
              </w:rPr>
              <w:t>Tolerâncias para camada de tinta: mínimo 40 micrometros /máximo 100 micrometros.</w:t>
            </w:r>
            <w:r w:rsidRPr="0007119A">
              <w:rPr>
                <w:rFonts w:cs="Arial"/>
                <w:b/>
                <w:sz w:val="18"/>
                <w:szCs w:val="18"/>
              </w:rPr>
              <w:t xml:space="preserve"> </w:t>
            </w:r>
          </w:p>
          <w:p w:rsidR="0071493E" w:rsidRPr="0007119A" w:rsidRDefault="0071493E" w:rsidP="0019075E">
            <w:pPr>
              <w:spacing w:line="259" w:lineRule="auto"/>
              <w:ind w:right="71"/>
              <w:jc w:val="both"/>
              <w:rPr>
                <w:rFonts w:cs="Arial"/>
                <w:sz w:val="18"/>
                <w:szCs w:val="18"/>
              </w:rPr>
            </w:pPr>
            <w:r w:rsidRPr="0007119A">
              <w:rPr>
                <w:rFonts w:cs="Arial"/>
                <w:b/>
                <w:sz w:val="18"/>
                <w:szCs w:val="18"/>
              </w:rPr>
              <w:t xml:space="preserve"> </w:t>
            </w:r>
          </w:p>
          <w:p w:rsidR="0071493E" w:rsidRPr="0007119A" w:rsidRDefault="0071493E" w:rsidP="0019075E">
            <w:pPr>
              <w:spacing w:after="150" w:line="259" w:lineRule="auto"/>
              <w:ind w:right="71"/>
              <w:jc w:val="both"/>
              <w:rPr>
                <w:rFonts w:cs="Arial"/>
                <w:sz w:val="18"/>
                <w:szCs w:val="18"/>
              </w:rPr>
            </w:pPr>
            <w:r w:rsidRPr="0007119A">
              <w:rPr>
                <w:rFonts w:cs="Arial"/>
                <w:b/>
                <w:sz w:val="18"/>
                <w:szCs w:val="18"/>
              </w:rPr>
              <w:t xml:space="preserve">CARACTERÍSTICAS </w:t>
            </w:r>
          </w:p>
          <w:p w:rsidR="0071493E" w:rsidRPr="0007119A" w:rsidRDefault="0071493E" w:rsidP="0071493E">
            <w:pPr>
              <w:numPr>
                <w:ilvl w:val="0"/>
                <w:numId w:val="9"/>
              </w:numPr>
              <w:spacing w:after="35" w:line="363" w:lineRule="auto"/>
              <w:ind w:left="0" w:right="71" w:hanging="348"/>
              <w:jc w:val="both"/>
              <w:rPr>
                <w:rFonts w:cs="Arial"/>
                <w:sz w:val="18"/>
                <w:szCs w:val="18"/>
              </w:rPr>
            </w:pPr>
            <w:r w:rsidRPr="0007119A">
              <w:rPr>
                <w:rFonts w:cs="Arial"/>
                <w:sz w:val="18"/>
                <w:szCs w:val="18"/>
              </w:rPr>
              <w:t xml:space="preserve">Tampo em MDF, com espessura de 25 mm, revestido na face inferior com laminado melamínico de baixa pressão (BP), e na face superior com laminado melamínico de alta pressão, de 0,8 mm de espessura, cor cinza ou branco, acabamento texturizado.  </w:t>
            </w:r>
          </w:p>
          <w:p w:rsidR="0071493E" w:rsidRPr="0007119A" w:rsidRDefault="0071493E" w:rsidP="0071493E">
            <w:pPr>
              <w:numPr>
                <w:ilvl w:val="0"/>
                <w:numId w:val="9"/>
              </w:numPr>
              <w:spacing w:after="39" w:line="369" w:lineRule="auto"/>
              <w:ind w:left="0" w:right="71" w:hanging="348"/>
              <w:jc w:val="both"/>
              <w:rPr>
                <w:rFonts w:cs="Arial"/>
                <w:sz w:val="18"/>
                <w:szCs w:val="18"/>
              </w:rPr>
            </w:pPr>
            <w:r w:rsidRPr="0007119A">
              <w:rPr>
                <w:rFonts w:cs="Arial"/>
                <w:sz w:val="18"/>
                <w:szCs w:val="18"/>
              </w:rPr>
              <w:t xml:space="preserve">Bordos encabeçados com perfil extrudado maciço de 180º, na cor cinza ou branco, com a mesma tonalidade do laminado do tampo, admitindo-se pequenas variações </w:t>
            </w:r>
            <w:r w:rsidRPr="0007119A">
              <w:rPr>
                <w:rFonts w:cs="Arial"/>
                <w:sz w:val="18"/>
                <w:szCs w:val="18"/>
              </w:rPr>
              <w:lastRenderedPageBreak/>
              <w:t xml:space="preserve">decorrentes das características de cada material (brilho, textura). O perfil deve ser encaixado e fixado com adesivo ao tampo, e ser nivelado com as suas superfícies. </w:t>
            </w:r>
          </w:p>
          <w:p w:rsidR="0071493E" w:rsidRPr="0007119A" w:rsidRDefault="0071493E" w:rsidP="0071493E">
            <w:pPr>
              <w:numPr>
                <w:ilvl w:val="0"/>
                <w:numId w:val="9"/>
              </w:numPr>
              <w:spacing w:after="70" w:line="260" w:lineRule="auto"/>
              <w:ind w:left="0" w:right="71" w:hanging="348"/>
              <w:jc w:val="both"/>
              <w:rPr>
                <w:rFonts w:cs="Arial"/>
                <w:sz w:val="18"/>
                <w:szCs w:val="18"/>
              </w:rPr>
            </w:pPr>
            <w:r w:rsidRPr="0007119A">
              <w:rPr>
                <w:rFonts w:cs="Arial"/>
                <w:sz w:val="18"/>
                <w:szCs w:val="18"/>
              </w:rPr>
              <w:t xml:space="preserve">Estrutura constituída de: </w:t>
            </w:r>
          </w:p>
          <w:p w:rsidR="0071493E" w:rsidRPr="0007119A" w:rsidRDefault="0071493E" w:rsidP="0071493E">
            <w:pPr>
              <w:numPr>
                <w:ilvl w:val="1"/>
                <w:numId w:val="9"/>
              </w:numPr>
              <w:spacing w:after="107" w:line="260" w:lineRule="auto"/>
              <w:ind w:left="0" w:right="71" w:hanging="137"/>
              <w:jc w:val="both"/>
              <w:rPr>
                <w:rFonts w:cs="Arial"/>
                <w:sz w:val="18"/>
                <w:szCs w:val="18"/>
              </w:rPr>
            </w:pPr>
            <w:r w:rsidRPr="0007119A">
              <w:rPr>
                <w:rFonts w:cs="Arial"/>
                <w:sz w:val="18"/>
                <w:szCs w:val="18"/>
              </w:rPr>
              <w:t xml:space="preserve">Estrutura em aço carbono com dois pés, com trava em MDF entre os mesmos. </w:t>
            </w:r>
          </w:p>
          <w:p w:rsidR="0071493E" w:rsidRPr="0007119A" w:rsidRDefault="0071493E" w:rsidP="0071493E">
            <w:pPr>
              <w:numPr>
                <w:ilvl w:val="1"/>
                <w:numId w:val="9"/>
              </w:numPr>
              <w:spacing w:after="146" w:line="260" w:lineRule="auto"/>
              <w:ind w:left="0" w:right="71" w:hanging="137"/>
              <w:jc w:val="both"/>
              <w:rPr>
                <w:rFonts w:cs="Arial"/>
                <w:sz w:val="18"/>
                <w:szCs w:val="18"/>
              </w:rPr>
            </w:pPr>
            <w:r w:rsidRPr="0007119A">
              <w:rPr>
                <w:rFonts w:cs="Arial"/>
                <w:sz w:val="18"/>
                <w:szCs w:val="18"/>
              </w:rPr>
              <w:t xml:space="preserve">Fixação do tampo à estrutura através de parafusos de rosca com buchas metálicas. </w:t>
            </w:r>
          </w:p>
          <w:p w:rsidR="0071493E" w:rsidRPr="0007119A" w:rsidRDefault="0071493E" w:rsidP="0071493E">
            <w:pPr>
              <w:numPr>
                <w:ilvl w:val="0"/>
                <w:numId w:val="9"/>
              </w:numPr>
              <w:spacing w:after="107" w:line="260" w:lineRule="auto"/>
              <w:ind w:left="0" w:right="71" w:hanging="348"/>
              <w:jc w:val="both"/>
              <w:rPr>
                <w:rFonts w:cs="Arial"/>
                <w:sz w:val="18"/>
                <w:szCs w:val="18"/>
              </w:rPr>
            </w:pPr>
            <w:r w:rsidRPr="0007119A">
              <w:rPr>
                <w:rFonts w:cs="Arial"/>
                <w:sz w:val="18"/>
                <w:szCs w:val="18"/>
              </w:rPr>
              <w:t xml:space="preserve">Sapatas reguláveis em nylon ou polipropileno injetado. </w:t>
            </w:r>
          </w:p>
          <w:p w:rsidR="0071493E" w:rsidRPr="0007119A" w:rsidRDefault="0071493E" w:rsidP="0071493E">
            <w:pPr>
              <w:numPr>
                <w:ilvl w:val="0"/>
                <w:numId w:val="9"/>
              </w:numPr>
              <w:spacing w:after="31" w:line="367" w:lineRule="auto"/>
              <w:ind w:left="0" w:right="71" w:hanging="348"/>
              <w:jc w:val="both"/>
              <w:rPr>
                <w:rFonts w:cs="Arial"/>
                <w:sz w:val="18"/>
                <w:szCs w:val="18"/>
              </w:rPr>
            </w:pPr>
            <w:r w:rsidRPr="0007119A">
              <w:rPr>
                <w:rFonts w:cs="Arial"/>
                <w:sz w:val="18"/>
                <w:szCs w:val="18"/>
              </w:rPr>
              <w:t xml:space="preserve">Terminações de tubos em plástico injetado, na cor cinza ou preta, fixadas através de encaixe. Estas não devem poder ser retiradas sem o uso de ferramentas. </w:t>
            </w:r>
          </w:p>
          <w:p w:rsidR="0071493E" w:rsidRPr="0007119A" w:rsidRDefault="0071493E" w:rsidP="0071493E">
            <w:pPr>
              <w:numPr>
                <w:ilvl w:val="0"/>
                <w:numId w:val="9"/>
              </w:numPr>
              <w:spacing w:after="107" w:line="260" w:lineRule="auto"/>
              <w:ind w:left="0" w:right="71" w:hanging="348"/>
              <w:jc w:val="both"/>
              <w:rPr>
                <w:rFonts w:cs="Arial"/>
                <w:sz w:val="18"/>
                <w:szCs w:val="18"/>
              </w:rPr>
            </w:pPr>
            <w:r w:rsidRPr="0007119A">
              <w:rPr>
                <w:rFonts w:cs="Arial"/>
                <w:sz w:val="18"/>
                <w:szCs w:val="18"/>
              </w:rPr>
              <w:t xml:space="preserve">Acabamento das partes metálicas em pintura em pó, brilhante, na cor cinza ou preta. </w:t>
            </w:r>
          </w:p>
          <w:p w:rsidR="0071493E" w:rsidRPr="0007119A" w:rsidRDefault="0071493E" w:rsidP="0071493E">
            <w:pPr>
              <w:numPr>
                <w:ilvl w:val="0"/>
                <w:numId w:val="9"/>
              </w:numPr>
              <w:spacing w:line="369" w:lineRule="auto"/>
              <w:ind w:left="0" w:right="71" w:hanging="348"/>
              <w:jc w:val="both"/>
              <w:rPr>
                <w:rFonts w:cs="Arial"/>
                <w:sz w:val="18"/>
                <w:szCs w:val="18"/>
              </w:rPr>
            </w:pPr>
            <w:r w:rsidRPr="0007119A">
              <w:rPr>
                <w:rFonts w:cs="Arial"/>
                <w:sz w:val="18"/>
                <w:szCs w:val="18"/>
              </w:rPr>
              <w:t xml:space="preserve">Todos os encontros de tubos ou uniões de partes metálicas devem receber solda em toda a extensão da união. </w:t>
            </w:r>
          </w:p>
          <w:p w:rsidR="0071493E" w:rsidRPr="0007119A" w:rsidRDefault="0071493E" w:rsidP="0019075E">
            <w:pPr>
              <w:spacing w:after="103" w:line="259" w:lineRule="auto"/>
              <w:ind w:right="71"/>
              <w:jc w:val="both"/>
              <w:rPr>
                <w:rFonts w:cs="Arial"/>
                <w:sz w:val="18"/>
                <w:szCs w:val="18"/>
              </w:rPr>
            </w:pPr>
            <w:r w:rsidRPr="0007119A">
              <w:rPr>
                <w:rFonts w:cs="Arial"/>
                <w:sz w:val="18"/>
                <w:szCs w:val="18"/>
              </w:rPr>
              <w:t xml:space="preserve"> </w:t>
            </w:r>
          </w:p>
          <w:p w:rsidR="0071493E" w:rsidRPr="0007119A" w:rsidRDefault="0071493E" w:rsidP="0019075E">
            <w:pPr>
              <w:spacing w:after="150" w:line="259" w:lineRule="auto"/>
              <w:ind w:right="71"/>
              <w:jc w:val="both"/>
              <w:rPr>
                <w:rFonts w:cs="Arial"/>
                <w:sz w:val="18"/>
                <w:szCs w:val="18"/>
              </w:rPr>
            </w:pPr>
            <w:r w:rsidRPr="0007119A">
              <w:rPr>
                <w:rFonts w:cs="Arial"/>
                <w:b/>
                <w:sz w:val="18"/>
                <w:szCs w:val="18"/>
              </w:rPr>
              <w:t xml:space="preserve">GARANTIA </w:t>
            </w:r>
          </w:p>
          <w:p w:rsidR="0071493E" w:rsidRPr="0007119A" w:rsidRDefault="0071493E" w:rsidP="0071493E">
            <w:pPr>
              <w:numPr>
                <w:ilvl w:val="0"/>
                <w:numId w:val="9"/>
              </w:numPr>
              <w:spacing w:after="13" w:line="367" w:lineRule="auto"/>
              <w:ind w:left="0" w:right="71" w:hanging="348"/>
              <w:jc w:val="both"/>
              <w:rPr>
                <w:rFonts w:cs="Arial"/>
                <w:sz w:val="18"/>
                <w:szCs w:val="18"/>
              </w:rPr>
            </w:pPr>
            <w:r w:rsidRPr="0007119A">
              <w:rPr>
                <w:rFonts w:cs="Arial"/>
                <w:sz w:val="18"/>
                <w:szCs w:val="18"/>
              </w:rPr>
              <w:t xml:space="preserve">Mínima de dois anos contra defeitos de fabricação a partir da data de entrega, oxidação das partes metálicas e desgaste ou desprendimento de componentes. </w:t>
            </w:r>
          </w:p>
          <w:p w:rsidR="0071493E" w:rsidRPr="0007119A" w:rsidRDefault="0071493E" w:rsidP="0019075E">
            <w:pPr>
              <w:ind w:right="71"/>
              <w:jc w:val="both"/>
              <w:rPr>
                <w:rFonts w:cs="Arial"/>
                <w:b/>
                <w:sz w:val="18"/>
                <w:szCs w:val="18"/>
              </w:rPr>
            </w:pPr>
          </w:p>
        </w:tc>
        <w:tc>
          <w:tcPr>
            <w:tcW w:w="381" w:type="pct"/>
          </w:tcPr>
          <w:p w:rsidR="0071493E" w:rsidRPr="0007119A" w:rsidRDefault="0071493E" w:rsidP="0019075E">
            <w:pPr>
              <w:ind w:right="71"/>
              <w:rPr>
                <w:rFonts w:cs="Arial"/>
                <w:sz w:val="18"/>
                <w:szCs w:val="18"/>
              </w:rPr>
            </w:pPr>
            <w:r w:rsidRPr="0007119A">
              <w:rPr>
                <w:rFonts w:cs="Arial"/>
                <w:sz w:val="18"/>
                <w:szCs w:val="18"/>
              </w:rPr>
              <w:lastRenderedPageBreak/>
              <w:t>4</w:t>
            </w:r>
          </w:p>
        </w:tc>
        <w:tc>
          <w:tcPr>
            <w:tcW w:w="508" w:type="pct"/>
            <w:vAlign w:val="center"/>
          </w:tcPr>
          <w:p w:rsidR="0071493E" w:rsidRPr="00833769" w:rsidRDefault="0071493E" w:rsidP="0019075E">
            <w:pPr>
              <w:ind w:right="71"/>
              <w:jc w:val="right"/>
              <w:rPr>
                <w:rFonts w:cs="Arial"/>
                <w:color w:val="000000" w:themeColor="text1"/>
                <w:sz w:val="18"/>
                <w:szCs w:val="18"/>
              </w:rPr>
            </w:pPr>
            <w:r w:rsidRPr="00833769">
              <w:rPr>
                <w:rFonts w:cs="Arial"/>
                <w:color w:val="000000" w:themeColor="text1"/>
                <w:sz w:val="18"/>
                <w:szCs w:val="18"/>
              </w:rPr>
              <w:t>R$ 350,00</w:t>
            </w:r>
          </w:p>
        </w:tc>
        <w:tc>
          <w:tcPr>
            <w:tcW w:w="627" w:type="pct"/>
            <w:vAlign w:val="bottom"/>
          </w:tcPr>
          <w:p w:rsidR="0071493E" w:rsidRPr="00833769" w:rsidRDefault="0071493E" w:rsidP="0019075E">
            <w:pPr>
              <w:ind w:right="71"/>
              <w:jc w:val="right"/>
              <w:rPr>
                <w:rFonts w:cs="Arial"/>
                <w:color w:val="000000" w:themeColor="text1"/>
                <w:sz w:val="18"/>
                <w:szCs w:val="18"/>
              </w:rPr>
            </w:pPr>
            <w:r w:rsidRPr="00833769">
              <w:rPr>
                <w:rFonts w:cs="Arial"/>
                <w:color w:val="000000" w:themeColor="text1"/>
                <w:sz w:val="18"/>
                <w:szCs w:val="18"/>
              </w:rPr>
              <w:t>R$ 1.400,00</w:t>
            </w:r>
          </w:p>
        </w:tc>
        <w:tc>
          <w:tcPr>
            <w:tcW w:w="759" w:type="pct"/>
          </w:tcPr>
          <w:p w:rsidR="0071493E" w:rsidRPr="0007119A" w:rsidRDefault="0071493E" w:rsidP="0019075E">
            <w:pPr>
              <w:ind w:right="71"/>
              <w:jc w:val="right"/>
              <w:rPr>
                <w:rFonts w:cs="Arial"/>
                <w:color w:val="000000"/>
                <w:sz w:val="18"/>
                <w:szCs w:val="18"/>
              </w:rPr>
            </w:pPr>
            <w:r>
              <w:rPr>
                <w:rFonts w:cs="Arial"/>
                <w:color w:val="000000"/>
                <w:sz w:val="18"/>
                <w:szCs w:val="18"/>
              </w:rPr>
              <w:t>PANDIN</w:t>
            </w:r>
          </w:p>
        </w:tc>
      </w:tr>
      <w:tr w:rsidR="0071493E" w:rsidRPr="0007119A" w:rsidTr="0019075E">
        <w:tc>
          <w:tcPr>
            <w:tcW w:w="384" w:type="pct"/>
          </w:tcPr>
          <w:p w:rsidR="0071493E" w:rsidRPr="0007119A" w:rsidRDefault="0071493E" w:rsidP="0071493E">
            <w:pPr>
              <w:pStyle w:val="PargrafodaLista"/>
              <w:numPr>
                <w:ilvl w:val="0"/>
                <w:numId w:val="23"/>
              </w:numPr>
              <w:suppressAutoHyphens w:val="0"/>
              <w:ind w:right="71"/>
              <w:contextualSpacing/>
              <w:jc w:val="left"/>
              <w:rPr>
                <w:rFonts w:cs="Arial"/>
                <w:b/>
                <w:sz w:val="18"/>
                <w:szCs w:val="18"/>
              </w:rPr>
            </w:pPr>
          </w:p>
        </w:tc>
        <w:tc>
          <w:tcPr>
            <w:tcW w:w="2341" w:type="pct"/>
          </w:tcPr>
          <w:p w:rsidR="0071493E" w:rsidRPr="0007119A" w:rsidRDefault="0071493E" w:rsidP="0019075E">
            <w:pPr>
              <w:ind w:right="71"/>
              <w:jc w:val="both"/>
              <w:rPr>
                <w:rFonts w:cs="Arial"/>
                <w:b/>
                <w:sz w:val="18"/>
                <w:szCs w:val="18"/>
              </w:rPr>
            </w:pPr>
            <w:r w:rsidRPr="0007119A">
              <w:rPr>
                <w:rFonts w:cs="Arial"/>
                <w:b/>
                <w:sz w:val="18"/>
                <w:szCs w:val="18"/>
              </w:rPr>
              <w:t>CONJUNTO DE COLCHONETE PARA REPOUSO (4 UNIDADES) – CO3 (PROINFÂNCIA)</w:t>
            </w:r>
          </w:p>
          <w:p w:rsidR="0071493E" w:rsidRPr="0007119A" w:rsidRDefault="0071493E" w:rsidP="0019075E">
            <w:pPr>
              <w:ind w:right="71"/>
              <w:jc w:val="both"/>
              <w:rPr>
                <w:rFonts w:cs="Arial"/>
                <w:b/>
                <w:sz w:val="18"/>
                <w:szCs w:val="18"/>
              </w:rPr>
            </w:pPr>
            <w:r w:rsidRPr="0007119A">
              <w:rPr>
                <w:rFonts w:cs="Arial"/>
                <w:sz w:val="18"/>
                <w:szCs w:val="18"/>
              </w:rPr>
              <w:t>(12x4)</w:t>
            </w:r>
          </w:p>
        </w:tc>
        <w:tc>
          <w:tcPr>
            <w:tcW w:w="381" w:type="pct"/>
          </w:tcPr>
          <w:p w:rsidR="0071493E" w:rsidRPr="0007119A" w:rsidRDefault="0071493E" w:rsidP="0019075E">
            <w:pPr>
              <w:ind w:right="71"/>
              <w:rPr>
                <w:rFonts w:cs="Arial"/>
                <w:sz w:val="18"/>
                <w:szCs w:val="18"/>
              </w:rPr>
            </w:pPr>
            <w:r w:rsidRPr="0007119A">
              <w:rPr>
                <w:rFonts w:cs="Arial"/>
                <w:sz w:val="18"/>
                <w:szCs w:val="18"/>
              </w:rPr>
              <w:t>12</w:t>
            </w:r>
          </w:p>
        </w:tc>
        <w:tc>
          <w:tcPr>
            <w:tcW w:w="508" w:type="pct"/>
            <w:vAlign w:val="center"/>
          </w:tcPr>
          <w:p w:rsidR="0071493E" w:rsidRPr="00833769" w:rsidRDefault="0071493E" w:rsidP="0019075E">
            <w:pPr>
              <w:ind w:right="71"/>
              <w:jc w:val="right"/>
              <w:rPr>
                <w:rFonts w:cs="Arial"/>
                <w:color w:val="000000" w:themeColor="text1"/>
                <w:sz w:val="18"/>
                <w:szCs w:val="18"/>
              </w:rPr>
            </w:pPr>
            <w:r w:rsidRPr="00833769">
              <w:rPr>
                <w:rFonts w:cs="Arial"/>
                <w:color w:val="000000" w:themeColor="text1"/>
                <w:sz w:val="18"/>
                <w:szCs w:val="18"/>
              </w:rPr>
              <w:t>R$ 490,00</w:t>
            </w:r>
          </w:p>
        </w:tc>
        <w:tc>
          <w:tcPr>
            <w:tcW w:w="627" w:type="pct"/>
            <w:vAlign w:val="bottom"/>
          </w:tcPr>
          <w:p w:rsidR="0071493E" w:rsidRPr="00833769" w:rsidRDefault="0071493E" w:rsidP="0019075E">
            <w:pPr>
              <w:ind w:right="71"/>
              <w:jc w:val="right"/>
              <w:rPr>
                <w:rFonts w:cs="Arial"/>
                <w:color w:val="000000" w:themeColor="text1"/>
                <w:sz w:val="18"/>
                <w:szCs w:val="18"/>
              </w:rPr>
            </w:pPr>
            <w:r w:rsidRPr="00833769">
              <w:rPr>
                <w:rFonts w:cs="Arial"/>
                <w:color w:val="000000" w:themeColor="text1"/>
                <w:sz w:val="18"/>
                <w:szCs w:val="18"/>
              </w:rPr>
              <w:t>R$ 5.880,00</w:t>
            </w:r>
          </w:p>
        </w:tc>
        <w:tc>
          <w:tcPr>
            <w:tcW w:w="759" w:type="pct"/>
          </w:tcPr>
          <w:p w:rsidR="0071493E" w:rsidRPr="0007119A" w:rsidRDefault="0071493E" w:rsidP="0019075E">
            <w:pPr>
              <w:ind w:right="71"/>
              <w:jc w:val="right"/>
              <w:rPr>
                <w:rFonts w:cs="Arial"/>
                <w:color w:val="000000"/>
                <w:sz w:val="18"/>
                <w:szCs w:val="18"/>
              </w:rPr>
            </w:pPr>
            <w:r>
              <w:rPr>
                <w:rFonts w:cs="Arial"/>
                <w:color w:val="000000"/>
                <w:sz w:val="18"/>
                <w:szCs w:val="18"/>
              </w:rPr>
              <w:t>ORTOBOM</w:t>
            </w:r>
          </w:p>
        </w:tc>
      </w:tr>
      <w:tr w:rsidR="0071493E" w:rsidRPr="0007119A" w:rsidTr="0019075E">
        <w:tc>
          <w:tcPr>
            <w:tcW w:w="384" w:type="pct"/>
          </w:tcPr>
          <w:p w:rsidR="0071493E" w:rsidRPr="0007119A" w:rsidRDefault="0071493E" w:rsidP="0071493E">
            <w:pPr>
              <w:pStyle w:val="PargrafodaLista"/>
              <w:numPr>
                <w:ilvl w:val="0"/>
                <w:numId w:val="23"/>
              </w:numPr>
              <w:suppressAutoHyphens w:val="0"/>
              <w:ind w:right="71"/>
              <w:contextualSpacing/>
              <w:jc w:val="left"/>
              <w:rPr>
                <w:rFonts w:cs="Arial"/>
                <w:b/>
                <w:sz w:val="18"/>
                <w:szCs w:val="18"/>
              </w:rPr>
            </w:pPr>
          </w:p>
        </w:tc>
        <w:tc>
          <w:tcPr>
            <w:tcW w:w="2341" w:type="pct"/>
          </w:tcPr>
          <w:p w:rsidR="0071493E" w:rsidRPr="0007119A" w:rsidRDefault="0071493E" w:rsidP="0019075E">
            <w:pPr>
              <w:ind w:right="71"/>
              <w:jc w:val="both"/>
              <w:rPr>
                <w:rFonts w:cs="Arial"/>
                <w:b/>
                <w:sz w:val="18"/>
                <w:szCs w:val="18"/>
              </w:rPr>
            </w:pPr>
            <w:r w:rsidRPr="0007119A">
              <w:rPr>
                <w:rFonts w:cs="Arial"/>
                <w:b/>
                <w:sz w:val="18"/>
                <w:szCs w:val="18"/>
              </w:rPr>
              <w:t>ARMÁRIO ALTO EM AÇO COM DUAS PORTAS DE ABRIR – AM4 (PROINFÂNCIA)</w:t>
            </w:r>
          </w:p>
          <w:p w:rsidR="0071493E" w:rsidRPr="0007119A" w:rsidRDefault="0071493E" w:rsidP="0019075E">
            <w:pPr>
              <w:spacing w:after="150" w:line="259" w:lineRule="auto"/>
              <w:ind w:right="71"/>
              <w:jc w:val="both"/>
              <w:rPr>
                <w:rFonts w:cs="Arial"/>
                <w:sz w:val="18"/>
                <w:szCs w:val="18"/>
              </w:rPr>
            </w:pPr>
            <w:r w:rsidRPr="0007119A">
              <w:rPr>
                <w:rFonts w:cs="Arial"/>
                <w:b/>
                <w:sz w:val="18"/>
                <w:szCs w:val="18"/>
              </w:rPr>
              <w:t xml:space="preserve">DESCRIÇÃO </w:t>
            </w:r>
          </w:p>
          <w:p w:rsidR="0071493E" w:rsidRPr="0007119A" w:rsidRDefault="0071493E" w:rsidP="0071493E">
            <w:pPr>
              <w:numPr>
                <w:ilvl w:val="0"/>
                <w:numId w:val="17"/>
              </w:numPr>
              <w:spacing w:line="364" w:lineRule="auto"/>
              <w:ind w:left="0" w:right="71" w:hanging="348"/>
              <w:jc w:val="both"/>
              <w:rPr>
                <w:rFonts w:cs="Arial"/>
                <w:sz w:val="18"/>
                <w:szCs w:val="18"/>
              </w:rPr>
            </w:pPr>
            <w:r w:rsidRPr="0007119A">
              <w:rPr>
                <w:rFonts w:cs="Arial"/>
                <w:sz w:val="18"/>
                <w:szCs w:val="18"/>
              </w:rPr>
              <w:t xml:space="preserve">Armário de aço alto, dividido verticalmente em dois compartimentos por meio de divisórias com portas independentes, dotado de quatro prateleiras removíveis e ajustáveis em cada compartimento. </w:t>
            </w:r>
          </w:p>
          <w:p w:rsidR="0071493E" w:rsidRPr="0007119A" w:rsidRDefault="0071493E" w:rsidP="0019075E">
            <w:pPr>
              <w:spacing w:after="86" w:line="259" w:lineRule="auto"/>
              <w:ind w:right="71"/>
              <w:jc w:val="both"/>
              <w:rPr>
                <w:rFonts w:cs="Arial"/>
                <w:sz w:val="18"/>
                <w:szCs w:val="18"/>
              </w:rPr>
            </w:pPr>
            <w:r w:rsidRPr="0007119A">
              <w:rPr>
                <w:rFonts w:cs="Arial"/>
                <w:sz w:val="18"/>
                <w:szCs w:val="18"/>
              </w:rPr>
              <w:t xml:space="preserve"> </w:t>
            </w:r>
          </w:p>
          <w:p w:rsidR="0071493E" w:rsidRPr="0007119A" w:rsidRDefault="0071493E" w:rsidP="0019075E">
            <w:pPr>
              <w:spacing w:after="62" w:line="259" w:lineRule="auto"/>
              <w:ind w:right="71"/>
              <w:jc w:val="both"/>
              <w:rPr>
                <w:rFonts w:cs="Arial"/>
                <w:sz w:val="18"/>
                <w:szCs w:val="18"/>
              </w:rPr>
            </w:pPr>
            <w:r w:rsidRPr="0007119A">
              <w:rPr>
                <w:rFonts w:cs="Arial"/>
                <w:color w:val="5F497A"/>
                <w:sz w:val="18"/>
                <w:szCs w:val="18"/>
              </w:rPr>
              <w:t xml:space="preserve">Figura 6: arquivo em aço </w:t>
            </w:r>
          </w:p>
          <w:p w:rsidR="0071493E" w:rsidRPr="0007119A" w:rsidRDefault="0071493E" w:rsidP="0019075E">
            <w:pPr>
              <w:spacing w:after="55" w:line="259" w:lineRule="auto"/>
              <w:ind w:right="71"/>
              <w:jc w:val="both"/>
              <w:rPr>
                <w:rFonts w:cs="Arial"/>
                <w:sz w:val="18"/>
                <w:szCs w:val="18"/>
              </w:rPr>
            </w:pPr>
            <w:r w:rsidRPr="0007119A">
              <w:rPr>
                <w:rFonts w:cs="Arial"/>
                <w:noProof/>
                <w:sz w:val="18"/>
                <w:szCs w:val="18"/>
              </w:rPr>
              <w:lastRenderedPageBreak/>
              <w:drawing>
                <wp:inline distT="0" distB="0" distL="0" distR="0" wp14:anchorId="5A32FF6A" wp14:editId="717D7466">
                  <wp:extent cx="1310640" cy="1801368"/>
                  <wp:effectExtent l="0" t="0" r="0" b="0"/>
                  <wp:docPr id="8497" name="Picture 8497"/>
                  <wp:cNvGraphicFramePr/>
                  <a:graphic xmlns:a="http://schemas.openxmlformats.org/drawingml/2006/main">
                    <a:graphicData uri="http://schemas.openxmlformats.org/drawingml/2006/picture">
                      <pic:pic xmlns:pic="http://schemas.openxmlformats.org/drawingml/2006/picture">
                        <pic:nvPicPr>
                          <pic:cNvPr id="8497" name="Picture 8497"/>
                          <pic:cNvPicPr/>
                        </pic:nvPicPr>
                        <pic:blipFill>
                          <a:blip r:embed="rId10"/>
                          <a:stretch>
                            <a:fillRect/>
                          </a:stretch>
                        </pic:blipFill>
                        <pic:spPr>
                          <a:xfrm>
                            <a:off x="0" y="0"/>
                            <a:ext cx="1310640" cy="1801368"/>
                          </a:xfrm>
                          <a:prstGeom prst="rect">
                            <a:avLst/>
                          </a:prstGeom>
                        </pic:spPr>
                      </pic:pic>
                    </a:graphicData>
                  </a:graphic>
                </wp:inline>
              </w:drawing>
            </w:r>
            <w:r w:rsidRPr="0007119A">
              <w:rPr>
                <w:rFonts w:cs="Arial"/>
                <w:sz w:val="18"/>
                <w:szCs w:val="18"/>
              </w:rPr>
              <w:t xml:space="preserve"> </w:t>
            </w:r>
          </w:p>
          <w:p w:rsidR="0071493E" w:rsidRPr="0007119A" w:rsidRDefault="0071493E" w:rsidP="0019075E">
            <w:pPr>
              <w:spacing w:after="105" w:line="259" w:lineRule="auto"/>
              <w:ind w:right="71"/>
              <w:jc w:val="both"/>
              <w:rPr>
                <w:rFonts w:cs="Arial"/>
                <w:sz w:val="18"/>
                <w:szCs w:val="18"/>
              </w:rPr>
            </w:pPr>
            <w:r w:rsidRPr="0007119A">
              <w:rPr>
                <w:rFonts w:cs="Arial"/>
                <w:color w:val="5F497A"/>
                <w:sz w:val="18"/>
                <w:szCs w:val="18"/>
              </w:rPr>
              <w:t xml:space="preserve">Imagem ilustrativa </w:t>
            </w:r>
          </w:p>
          <w:p w:rsidR="0071493E" w:rsidRPr="0007119A" w:rsidRDefault="0071493E" w:rsidP="0019075E">
            <w:pPr>
              <w:spacing w:after="103" w:line="259" w:lineRule="auto"/>
              <w:ind w:right="71"/>
              <w:jc w:val="both"/>
              <w:rPr>
                <w:rFonts w:cs="Arial"/>
                <w:sz w:val="18"/>
                <w:szCs w:val="18"/>
              </w:rPr>
            </w:pPr>
            <w:r w:rsidRPr="0007119A">
              <w:rPr>
                <w:rFonts w:cs="Arial"/>
                <w:sz w:val="18"/>
                <w:szCs w:val="18"/>
              </w:rPr>
              <w:t xml:space="preserve"> </w:t>
            </w:r>
          </w:p>
          <w:p w:rsidR="0071493E" w:rsidRPr="0007119A" w:rsidRDefault="0071493E" w:rsidP="0019075E">
            <w:pPr>
              <w:spacing w:after="150" w:line="259" w:lineRule="auto"/>
              <w:ind w:right="71"/>
              <w:jc w:val="both"/>
              <w:rPr>
                <w:rFonts w:cs="Arial"/>
                <w:sz w:val="18"/>
                <w:szCs w:val="18"/>
              </w:rPr>
            </w:pPr>
            <w:r w:rsidRPr="0007119A">
              <w:rPr>
                <w:rFonts w:cs="Arial"/>
                <w:b/>
                <w:sz w:val="18"/>
                <w:szCs w:val="18"/>
              </w:rPr>
              <w:t xml:space="preserve">LOCAL </w:t>
            </w:r>
          </w:p>
          <w:p w:rsidR="0071493E" w:rsidRPr="0007119A" w:rsidRDefault="0071493E" w:rsidP="0071493E">
            <w:pPr>
              <w:numPr>
                <w:ilvl w:val="0"/>
                <w:numId w:val="17"/>
              </w:numPr>
              <w:spacing w:after="70" w:line="260" w:lineRule="auto"/>
              <w:ind w:left="0" w:right="71" w:hanging="348"/>
              <w:jc w:val="both"/>
              <w:rPr>
                <w:rFonts w:cs="Arial"/>
                <w:sz w:val="18"/>
                <w:szCs w:val="18"/>
              </w:rPr>
            </w:pPr>
            <w:r w:rsidRPr="0007119A">
              <w:rPr>
                <w:rFonts w:cs="Arial"/>
                <w:sz w:val="18"/>
                <w:szCs w:val="18"/>
              </w:rPr>
              <w:t xml:space="preserve">Administração, secretaria e direção. </w:t>
            </w:r>
          </w:p>
          <w:p w:rsidR="0071493E" w:rsidRPr="0007119A" w:rsidRDefault="0071493E" w:rsidP="0019075E">
            <w:pPr>
              <w:spacing w:after="105" w:line="259" w:lineRule="auto"/>
              <w:ind w:right="71"/>
              <w:jc w:val="both"/>
              <w:rPr>
                <w:rFonts w:cs="Arial"/>
                <w:sz w:val="18"/>
                <w:szCs w:val="18"/>
              </w:rPr>
            </w:pPr>
            <w:r w:rsidRPr="0007119A">
              <w:rPr>
                <w:rFonts w:cs="Arial"/>
                <w:b/>
                <w:sz w:val="18"/>
                <w:szCs w:val="18"/>
              </w:rPr>
              <w:t xml:space="preserve"> </w:t>
            </w:r>
          </w:p>
          <w:p w:rsidR="0071493E" w:rsidRPr="0007119A" w:rsidRDefault="0071493E" w:rsidP="0019075E">
            <w:pPr>
              <w:spacing w:after="150" w:line="259" w:lineRule="auto"/>
              <w:ind w:right="71"/>
              <w:jc w:val="both"/>
              <w:rPr>
                <w:rFonts w:cs="Arial"/>
                <w:sz w:val="18"/>
                <w:szCs w:val="18"/>
              </w:rPr>
            </w:pPr>
            <w:r w:rsidRPr="0007119A">
              <w:rPr>
                <w:rFonts w:cs="Arial"/>
                <w:b/>
                <w:sz w:val="18"/>
                <w:szCs w:val="18"/>
              </w:rPr>
              <w:t xml:space="preserve">DIMENSÕES E TOLERÂNCIAS </w:t>
            </w:r>
          </w:p>
          <w:p w:rsidR="0071493E" w:rsidRPr="0007119A" w:rsidRDefault="0071493E" w:rsidP="0071493E">
            <w:pPr>
              <w:numPr>
                <w:ilvl w:val="0"/>
                <w:numId w:val="17"/>
              </w:numPr>
              <w:spacing w:after="107" w:line="260" w:lineRule="auto"/>
              <w:ind w:left="0" w:right="71" w:hanging="348"/>
              <w:jc w:val="both"/>
              <w:rPr>
                <w:rFonts w:cs="Arial"/>
                <w:sz w:val="18"/>
                <w:szCs w:val="18"/>
              </w:rPr>
            </w:pPr>
            <w:r w:rsidRPr="0007119A">
              <w:rPr>
                <w:rFonts w:cs="Arial"/>
                <w:sz w:val="18"/>
                <w:szCs w:val="18"/>
              </w:rPr>
              <w:t xml:space="preserve">Largura: 900 mm +/- 10 mm; </w:t>
            </w:r>
          </w:p>
          <w:p w:rsidR="0071493E" w:rsidRPr="0007119A" w:rsidRDefault="0071493E" w:rsidP="0071493E">
            <w:pPr>
              <w:numPr>
                <w:ilvl w:val="0"/>
                <w:numId w:val="17"/>
              </w:numPr>
              <w:spacing w:after="107" w:line="260" w:lineRule="auto"/>
              <w:ind w:left="0" w:right="71" w:hanging="348"/>
              <w:jc w:val="both"/>
              <w:rPr>
                <w:rFonts w:cs="Arial"/>
                <w:sz w:val="18"/>
                <w:szCs w:val="18"/>
              </w:rPr>
            </w:pPr>
            <w:r w:rsidRPr="0007119A">
              <w:rPr>
                <w:rFonts w:cs="Arial"/>
                <w:sz w:val="18"/>
                <w:szCs w:val="18"/>
              </w:rPr>
              <w:t xml:space="preserve">Profundidade: 400 mm +/- 10 mm; </w:t>
            </w:r>
          </w:p>
          <w:p w:rsidR="0071493E" w:rsidRPr="0007119A" w:rsidRDefault="0071493E" w:rsidP="0071493E">
            <w:pPr>
              <w:numPr>
                <w:ilvl w:val="0"/>
                <w:numId w:val="17"/>
              </w:numPr>
              <w:spacing w:after="107" w:line="260" w:lineRule="auto"/>
              <w:ind w:left="0" w:right="71" w:hanging="348"/>
              <w:jc w:val="both"/>
              <w:rPr>
                <w:rFonts w:cs="Arial"/>
                <w:sz w:val="18"/>
                <w:szCs w:val="18"/>
              </w:rPr>
            </w:pPr>
            <w:r w:rsidRPr="0007119A">
              <w:rPr>
                <w:rFonts w:cs="Arial"/>
                <w:sz w:val="18"/>
                <w:szCs w:val="18"/>
              </w:rPr>
              <w:t xml:space="preserve">Altura: 1980 mm +/- 10 mm; </w:t>
            </w:r>
          </w:p>
          <w:p w:rsidR="0071493E" w:rsidRPr="0007119A" w:rsidRDefault="0071493E" w:rsidP="0071493E">
            <w:pPr>
              <w:numPr>
                <w:ilvl w:val="0"/>
                <w:numId w:val="17"/>
              </w:numPr>
              <w:spacing w:after="67" w:line="260" w:lineRule="auto"/>
              <w:ind w:left="0" w:right="71" w:hanging="348"/>
              <w:jc w:val="both"/>
              <w:rPr>
                <w:rFonts w:cs="Arial"/>
                <w:sz w:val="18"/>
                <w:szCs w:val="18"/>
              </w:rPr>
            </w:pPr>
            <w:r w:rsidRPr="0007119A">
              <w:rPr>
                <w:rFonts w:cs="Arial"/>
                <w:sz w:val="18"/>
                <w:szCs w:val="18"/>
              </w:rPr>
              <w:t>Tolerâncias para camada de tinta: mínimo 40 micrometros /máximo 100 micrometros.</w:t>
            </w:r>
            <w:r w:rsidRPr="0007119A">
              <w:rPr>
                <w:rFonts w:cs="Arial"/>
                <w:b/>
                <w:sz w:val="18"/>
                <w:szCs w:val="18"/>
              </w:rPr>
              <w:t xml:space="preserve"> </w:t>
            </w:r>
          </w:p>
          <w:p w:rsidR="0071493E" w:rsidRPr="0007119A" w:rsidRDefault="0071493E" w:rsidP="0019075E">
            <w:pPr>
              <w:spacing w:after="105" w:line="259" w:lineRule="auto"/>
              <w:ind w:right="71"/>
              <w:jc w:val="both"/>
              <w:rPr>
                <w:rFonts w:cs="Arial"/>
                <w:sz w:val="18"/>
                <w:szCs w:val="18"/>
              </w:rPr>
            </w:pPr>
            <w:r w:rsidRPr="0007119A">
              <w:rPr>
                <w:rFonts w:cs="Arial"/>
                <w:b/>
                <w:sz w:val="18"/>
                <w:szCs w:val="18"/>
              </w:rPr>
              <w:t xml:space="preserve"> </w:t>
            </w:r>
          </w:p>
          <w:p w:rsidR="0071493E" w:rsidRPr="0007119A" w:rsidRDefault="0071493E" w:rsidP="0019075E">
            <w:pPr>
              <w:spacing w:after="150" w:line="259" w:lineRule="auto"/>
              <w:ind w:right="71"/>
              <w:jc w:val="both"/>
              <w:rPr>
                <w:rFonts w:cs="Arial"/>
                <w:sz w:val="18"/>
                <w:szCs w:val="18"/>
              </w:rPr>
            </w:pPr>
            <w:r w:rsidRPr="0007119A">
              <w:rPr>
                <w:rFonts w:cs="Arial"/>
                <w:b/>
                <w:sz w:val="18"/>
                <w:szCs w:val="18"/>
              </w:rPr>
              <w:t>CARACTERÍSTICAS</w:t>
            </w:r>
            <w:r w:rsidRPr="0007119A">
              <w:rPr>
                <w:rFonts w:cs="Arial"/>
                <w:sz w:val="18"/>
                <w:szCs w:val="18"/>
              </w:rPr>
              <w:t xml:space="preserve"> </w:t>
            </w:r>
          </w:p>
          <w:p w:rsidR="0071493E" w:rsidRPr="0007119A" w:rsidRDefault="0071493E" w:rsidP="0071493E">
            <w:pPr>
              <w:numPr>
                <w:ilvl w:val="0"/>
                <w:numId w:val="17"/>
              </w:numPr>
              <w:spacing w:after="107" w:line="260" w:lineRule="auto"/>
              <w:ind w:left="0" w:right="71" w:hanging="348"/>
              <w:jc w:val="both"/>
              <w:rPr>
                <w:rFonts w:cs="Arial"/>
                <w:sz w:val="18"/>
                <w:szCs w:val="18"/>
              </w:rPr>
            </w:pPr>
            <w:r w:rsidRPr="0007119A">
              <w:rPr>
                <w:rFonts w:cs="Arial"/>
                <w:sz w:val="18"/>
                <w:szCs w:val="18"/>
              </w:rPr>
              <w:t xml:space="preserve">Corpo, divisórias e portas em chapa de aço laminado a frio - chapa 22 (0,75 mm). </w:t>
            </w:r>
          </w:p>
          <w:p w:rsidR="0071493E" w:rsidRPr="0007119A" w:rsidRDefault="0071493E" w:rsidP="0071493E">
            <w:pPr>
              <w:numPr>
                <w:ilvl w:val="0"/>
                <w:numId w:val="17"/>
              </w:numPr>
              <w:spacing w:after="30" w:line="367" w:lineRule="auto"/>
              <w:ind w:left="0" w:right="71" w:hanging="348"/>
              <w:jc w:val="both"/>
              <w:rPr>
                <w:rFonts w:cs="Arial"/>
                <w:sz w:val="18"/>
                <w:szCs w:val="18"/>
              </w:rPr>
            </w:pPr>
            <w:r w:rsidRPr="0007119A">
              <w:rPr>
                <w:rFonts w:cs="Arial"/>
                <w:sz w:val="18"/>
                <w:szCs w:val="18"/>
              </w:rPr>
              <w:t xml:space="preserve">Prateleiras e reforço das portas em chapa de aço laminado a frio - chapa 20 (0,90 mm). </w:t>
            </w:r>
          </w:p>
          <w:p w:rsidR="0071493E" w:rsidRPr="0007119A" w:rsidRDefault="0071493E" w:rsidP="0071493E">
            <w:pPr>
              <w:numPr>
                <w:ilvl w:val="0"/>
                <w:numId w:val="17"/>
              </w:numPr>
              <w:spacing w:after="107" w:line="260" w:lineRule="auto"/>
              <w:ind w:left="0" w:right="71" w:hanging="348"/>
              <w:jc w:val="both"/>
              <w:rPr>
                <w:rFonts w:cs="Arial"/>
                <w:sz w:val="18"/>
                <w:szCs w:val="18"/>
              </w:rPr>
            </w:pPr>
            <w:r w:rsidRPr="0007119A">
              <w:rPr>
                <w:rFonts w:cs="Arial"/>
                <w:sz w:val="18"/>
                <w:szCs w:val="18"/>
              </w:rPr>
              <w:t xml:space="preserve">Base em chapa de aço laminado a frio - chapa 18 (1,25 mm). </w:t>
            </w:r>
          </w:p>
          <w:p w:rsidR="0071493E" w:rsidRPr="0007119A" w:rsidRDefault="0071493E" w:rsidP="0071493E">
            <w:pPr>
              <w:numPr>
                <w:ilvl w:val="0"/>
                <w:numId w:val="17"/>
              </w:numPr>
              <w:spacing w:after="107" w:line="260" w:lineRule="auto"/>
              <w:ind w:left="0" w:right="71" w:hanging="348"/>
              <w:jc w:val="both"/>
              <w:rPr>
                <w:rFonts w:cs="Arial"/>
                <w:sz w:val="18"/>
                <w:szCs w:val="18"/>
              </w:rPr>
            </w:pPr>
            <w:r w:rsidRPr="0007119A">
              <w:rPr>
                <w:rFonts w:cs="Arial"/>
                <w:sz w:val="18"/>
                <w:szCs w:val="18"/>
              </w:rPr>
              <w:t xml:space="preserve">Barras de travamento das portas Ø = 1/4” (mínimo). </w:t>
            </w:r>
          </w:p>
          <w:p w:rsidR="0071493E" w:rsidRPr="0007119A" w:rsidRDefault="0071493E" w:rsidP="0019075E">
            <w:pPr>
              <w:spacing w:after="39" w:line="358" w:lineRule="auto"/>
              <w:ind w:right="71"/>
              <w:jc w:val="both"/>
              <w:rPr>
                <w:rFonts w:cs="Arial"/>
                <w:sz w:val="18"/>
                <w:szCs w:val="18"/>
              </w:rPr>
            </w:pPr>
            <w:r w:rsidRPr="0007119A">
              <w:rPr>
                <w:rFonts w:cs="Arial"/>
                <w:sz w:val="18"/>
                <w:szCs w:val="18"/>
              </w:rPr>
              <w:t xml:space="preserve">Dobradiças internas não visíveis na parte exterior do móvel em chapa de aço laminado a frio - chapa 14 (1,9 mm) com no mínimo 75 mm de altura - três unidades por porta. </w:t>
            </w:r>
          </w:p>
          <w:p w:rsidR="0071493E" w:rsidRPr="0007119A" w:rsidRDefault="0071493E" w:rsidP="0071493E">
            <w:pPr>
              <w:numPr>
                <w:ilvl w:val="0"/>
                <w:numId w:val="17"/>
              </w:numPr>
              <w:spacing w:after="107" w:line="260" w:lineRule="auto"/>
              <w:ind w:left="0" w:right="71" w:hanging="348"/>
              <w:jc w:val="both"/>
              <w:rPr>
                <w:rFonts w:cs="Arial"/>
                <w:sz w:val="18"/>
                <w:szCs w:val="18"/>
              </w:rPr>
            </w:pPr>
            <w:r w:rsidRPr="0007119A">
              <w:rPr>
                <w:rFonts w:cs="Arial"/>
                <w:sz w:val="18"/>
                <w:szCs w:val="18"/>
              </w:rPr>
              <w:t xml:space="preserve">Maçaneta e canopla inteiramente metálicas, com travamento sistema cremona. </w:t>
            </w:r>
          </w:p>
          <w:p w:rsidR="0071493E" w:rsidRPr="0007119A" w:rsidRDefault="0071493E" w:rsidP="0071493E">
            <w:pPr>
              <w:numPr>
                <w:ilvl w:val="0"/>
                <w:numId w:val="17"/>
              </w:numPr>
              <w:spacing w:after="107" w:line="260" w:lineRule="auto"/>
              <w:ind w:left="0" w:right="71" w:hanging="348"/>
              <w:jc w:val="both"/>
              <w:rPr>
                <w:rFonts w:cs="Arial"/>
                <w:sz w:val="18"/>
                <w:szCs w:val="18"/>
              </w:rPr>
            </w:pPr>
            <w:r w:rsidRPr="0007119A">
              <w:rPr>
                <w:rFonts w:cs="Arial"/>
                <w:sz w:val="18"/>
                <w:szCs w:val="18"/>
              </w:rPr>
              <w:t xml:space="preserve">Fechadura de tambor cilíndrico embutida na maçaneta com no mínimo de 4 pinos. </w:t>
            </w:r>
          </w:p>
          <w:p w:rsidR="0071493E" w:rsidRPr="0007119A" w:rsidRDefault="0071493E" w:rsidP="0071493E">
            <w:pPr>
              <w:numPr>
                <w:ilvl w:val="0"/>
                <w:numId w:val="17"/>
              </w:numPr>
              <w:spacing w:after="107" w:line="260" w:lineRule="auto"/>
              <w:ind w:left="0" w:right="71" w:hanging="348"/>
              <w:jc w:val="both"/>
              <w:rPr>
                <w:rFonts w:cs="Arial"/>
                <w:sz w:val="18"/>
                <w:szCs w:val="18"/>
              </w:rPr>
            </w:pPr>
            <w:r w:rsidRPr="0007119A">
              <w:rPr>
                <w:rFonts w:cs="Arial"/>
                <w:sz w:val="18"/>
                <w:szCs w:val="18"/>
              </w:rPr>
              <w:lastRenderedPageBreak/>
              <w:t xml:space="preserve">Chaves em duplicata presas às maçanetas correspondentes. </w:t>
            </w:r>
          </w:p>
          <w:p w:rsidR="0071493E" w:rsidRPr="0007119A" w:rsidRDefault="0071493E" w:rsidP="0071493E">
            <w:pPr>
              <w:numPr>
                <w:ilvl w:val="0"/>
                <w:numId w:val="17"/>
              </w:numPr>
              <w:spacing w:after="33" w:line="367" w:lineRule="auto"/>
              <w:ind w:left="0" w:right="71" w:hanging="348"/>
              <w:jc w:val="both"/>
              <w:rPr>
                <w:rFonts w:cs="Arial"/>
                <w:sz w:val="18"/>
                <w:szCs w:val="18"/>
              </w:rPr>
            </w:pPr>
            <w:r w:rsidRPr="0007119A">
              <w:rPr>
                <w:rFonts w:cs="Arial"/>
                <w:sz w:val="18"/>
                <w:szCs w:val="18"/>
              </w:rPr>
              <w:t xml:space="preserve">Porta-etiquetas estampado ou sobreposto, sendo este último exclusivamente de liga metálica não ferrosa cromado. </w:t>
            </w:r>
          </w:p>
          <w:p w:rsidR="0071493E" w:rsidRPr="0007119A" w:rsidRDefault="0071493E" w:rsidP="0071493E">
            <w:pPr>
              <w:numPr>
                <w:ilvl w:val="0"/>
                <w:numId w:val="17"/>
              </w:numPr>
              <w:spacing w:line="367" w:lineRule="auto"/>
              <w:ind w:left="0" w:right="71" w:hanging="348"/>
              <w:jc w:val="both"/>
              <w:rPr>
                <w:rFonts w:cs="Arial"/>
                <w:sz w:val="18"/>
                <w:szCs w:val="18"/>
              </w:rPr>
            </w:pPr>
            <w:r w:rsidRPr="0007119A">
              <w:rPr>
                <w:rFonts w:cs="Arial"/>
                <w:sz w:val="18"/>
                <w:szCs w:val="18"/>
              </w:rPr>
              <w:t xml:space="preserve">Pintura em tinta em pó hibrida epóxi/ poliéster, eletrostática brilhante, polimerizada em estufa, espessura mínima de 40 micrometros na cor cinza. </w:t>
            </w:r>
          </w:p>
          <w:p w:rsidR="0071493E" w:rsidRPr="0007119A" w:rsidRDefault="0071493E" w:rsidP="0019075E">
            <w:pPr>
              <w:spacing w:after="105" w:line="259" w:lineRule="auto"/>
              <w:ind w:right="71"/>
              <w:jc w:val="both"/>
              <w:rPr>
                <w:rFonts w:cs="Arial"/>
                <w:sz w:val="18"/>
                <w:szCs w:val="18"/>
              </w:rPr>
            </w:pPr>
            <w:r w:rsidRPr="0007119A">
              <w:rPr>
                <w:rFonts w:cs="Arial"/>
                <w:b/>
                <w:sz w:val="18"/>
                <w:szCs w:val="18"/>
              </w:rPr>
              <w:t xml:space="preserve"> </w:t>
            </w:r>
          </w:p>
          <w:p w:rsidR="0071493E" w:rsidRPr="0007119A" w:rsidRDefault="0071493E" w:rsidP="0019075E">
            <w:pPr>
              <w:spacing w:after="150" w:line="259" w:lineRule="auto"/>
              <w:ind w:right="71"/>
              <w:jc w:val="both"/>
              <w:rPr>
                <w:rFonts w:cs="Arial"/>
                <w:sz w:val="18"/>
                <w:szCs w:val="18"/>
              </w:rPr>
            </w:pPr>
            <w:r w:rsidRPr="0007119A">
              <w:rPr>
                <w:rFonts w:cs="Arial"/>
                <w:b/>
                <w:sz w:val="18"/>
                <w:szCs w:val="18"/>
              </w:rPr>
              <w:t xml:space="preserve">GARANTIA </w:t>
            </w:r>
          </w:p>
          <w:p w:rsidR="0071493E" w:rsidRPr="0007119A" w:rsidRDefault="0071493E" w:rsidP="0071493E">
            <w:pPr>
              <w:numPr>
                <w:ilvl w:val="0"/>
                <w:numId w:val="17"/>
              </w:numPr>
              <w:spacing w:line="367" w:lineRule="auto"/>
              <w:ind w:left="0" w:right="71" w:hanging="348"/>
              <w:jc w:val="both"/>
              <w:rPr>
                <w:rFonts w:cs="Arial"/>
                <w:sz w:val="18"/>
                <w:szCs w:val="18"/>
              </w:rPr>
            </w:pPr>
            <w:r w:rsidRPr="0007119A">
              <w:rPr>
                <w:rFonts w:cs="Arial"/>
                <w:sz w:val="18"/>
                <w:szCs w:val="18"/>
              </w:rPr>
              <w:t>Mínima de três anos a partir da data de entrega, contra defeitos de fabricação e oxidação.</w:t>
            </w:r>
            <w:r w:rsidRPr="0007119A">
              <w:rPr>
                <w:rFonts w:cs="Arial"/>
                <w:color w:val="17365D"/>
                <w:sz w:val="18"/>
                <w:szCs w:val="18"/>
              </w:rPr>
              <w:t xml:space="preserve"> </w:t>
            </w:r>
          </w:p>
        </w:tc>
        <w:tc>
          <w:tcPr>
            <w:tcW w:w="381" w:type="pct"/>
          </w:tcPr>
          <w:p w:rsidR="0071493E" w:rsidRPr="0007119A" w:rsidRDefault="0071493E" w:rsidP="0019075E">
            <w:pPr>
              <w:ind w:right="71"/>
              <w:rPr>
                <w:rFonts w:cs="Arial"/>
                <w:sz w:val="18"/>
                <w:szCs w:val="18"/>
              </w:rPr>
            </w:pPr>
            <w:r w:rsidRPr="0007119A">
              <w:rPr>
                <w:rFonts w:cs="Arial"/>
                <w:sz w:val="18"/>
                <w:szCs w:val="18"/>
              </w:rPr>
              <w:lastRenderedPageBreak/>
              <w:t>4</w:t>
            </w:r>
          </w:p>
        </w:tc>
        <w:tc>
          <w:tcPr>
            <w:tcW w:w="508" w:type="pct"/>
            <w:vAlign w:val="center"/>
          </w:tcPr>
          <w:p w:rsidR="0071493E" w:rsidRPr="00833769" w:rsidRDefault="0071493E" w:rsidP="0019075E">
            <w:pPr>
              <w:ind w:right="71"/>
              <w:jc w:val="right"/>
              <w:rPr>
                <w:rFonts w:cs="Arial"/>
                <w:color w:val="000000" w:themeColor="text1"/>
                <w:sz w:val="18"/>
                <w:szCs w:val="18"/>
              </w:rPr>
            </w:pPr>
            <w:r w:rsidRPr="00833769">
              <w:rPr>
                <w:rFonts w:cs="Arial"/>
                <w:color w:val="000000" w:themeColor="text1"/>
                <w:sz w:val="18"/>
                <w:szCs w:val="18"/>
              </w:rPr>
              <w:t>R$ 550,00</w:t>
            </w:r>
          </w:p>
        </w:tc>
        <w:tc>
          <w:tcPr>
            <w:tcW w:w="627" w:type="pct"/>
            <w:vAlign w:val="bottom"/>
          </w:tcPr>
          <w:p w:rsidR="0071493E" w:rsidRPr="00833769" w:rsidRDefault="0071493E" w:rsidP="0019075E">
            <w:pPr>
              <w:ind w:right="71"/>
              <w:jc w:val="right"/>
              <w:rPr>
                <w:rFonts w:cs="Arial"/>
                <w:color w:val="000000" w:themeColor="text1"/>
                <w:sz w:val="18"/>
                <w:szCs w:val="18"/>
              </w:rPr>
            </w:pPr>
            <w:r w:rsidRPr="00833769">
              <w:rPr>
                <w:rFonts w:cs="Arial"/>
                <w:color w:val="000000" w:themeColor="text1"/>
                <w:sz w:val="18"/>
                <w:szCs w:val="18"/>
              </w:rPr>
              <w:t>R$ 2.200,00</w:t>
            </w:r>
          </w:p>
        </w:tc>
        <w:tc>
          <w:tcPr>
            <w:tcW w:w="759" w:type="pct"/>
          </w:tcPr>
          <w:p w:rsidR="0071493E" w:rsidRPr="0007119A" w:rsidRDefault="0071493E" w:rsidP="0019075E">
            <w:pPr>
              <w:ind w:right="71"/>
              <w:jc w:val="right"/>
              <w:rPr>
                <w:rFonts w:cs="Arial"/>
                <w:color w:val="000000"/>
                <w:sz w:val="18"/>
                <w:szCs w:val="18"/>
              </w:rPr>
            </w:pPr>
            <w:r>
              <w:rPr>
                <w:rFonts w:cs="Arial"/>
                <w:color w:val="000000"/>
                <w:sz w:val="18"/>
                <w:szCs w:val="18"/>
              </w:rPr>
              <w:t>PANDIN</w:t>
            </w:r>
          </w:p>
        </w:tc>
      </w:tr>
      <w:tr w:rsidR="0071493E" w:rsidRPr="0007119A" w:rsidTr="0019075E">
        <w:tc>
          <w:tcPr>
            <w:tcW w:w="384" w:type="pct"/>
          </w:tcPr>
          <w:p w:rsidR="0071493E" w:rsidRPr="0007119A" w:rsidRDefault="0071493E" w:rsidP="0071493E">
            <w:pPr>
              <w:pStyle w:val="PargrafodaLista"/>
              <w:numPr>
                <w:ilvl w:val="0"/>
                <w:numId w:val="23"/>
              </w:numPr>
              <w:suppressAutoHyphens w:val="0"/>
              <w:ind w:right="71"/>
              <w:contextualSpacing/>
              <w:jc w:val="left"/>
              <w:rPr>
                <w:rFonts w:cs="Arial"/>
                <w:b/>
                <w:sz w:val="18"/>
                <w:szCs w:val="18"/>
              </w:rPr>
            </w:pPr>
          </w:p>
        </w:tc>
        <w:tc>
          <w:tcPr>
            <w:tcW w:w="2341" w:type="pct"/>
          </w:tcPr>
          <w:p w:rsidR="0071493E" w:rsidRPr="0007119A" w:rsidRDefault="0071493E" w:rsidP="0019075E">
            <w:pPr>
              <w:ind w:right="71"/>
              <w:jc w:val="both"/>
              <w:rPr>
                <w:rFonts w:cs="Arial"/>
                <w:b/>
                <w:sz w:val="18"/>
                <w:szCs w:val="18"/>
              </w:rPr>
            </w:pPr>
            <w:r w:rsidRPr="0007119A">
              <w:rPr>
                <w:rFonts w:cs="Arial"/>
                <w:b/>
                <w:sz w:val="18"/>
                <w:szCs w:val="18"/>
              </w:rPr>
              <w:t>FOGÃO 04 BOCAS DE USO DOMESTICO – FG2 (PROINFÂNCIA)</w:t>
            </w:r>
          </w:p>
          <w:p w:rsidR="0071493E" w:rsidRPr="0007119A" w:rsidRDefault="0071493E" w:rsidP="0019075E">
            <w:pPr>
              <w:spacing w:after="150" w:line="259" w:lineRule="auto"/>
              <w:ind w:right="71"/>
              <w:jc w:val="both"/>
              <w:rPr>
                <w:rFonts w:cs="Arial"/>
                <w:sz w:val="18"/>
                <w:szCs w:val="18"/>
              </w:rPr>
            </w:pPr>
            <w:r w:rsidRPr="0007119A">
              <w:rPr>
                <w:rFonts w:cs="Arial"/>
                <w:b/>
                <w:sz w:val="18"/>
                <w:szCs w:val="18"/>
              </w:rPr>
              <w:t xml:space="preserve">DESCRIÇÃO  </w:t>
            </w:r>
          </w:p>
          <w:p w:rsidR="0071493E" w:rsidRPr="0007119A" w:rsidRDefault="0071493E" w:rsidP="0019075E">
            <w:pPr>
              <w:ind w:right="71"/>
              <w:jc w:val="both"/>
              <w:rPr>
                <w:rFonts w:cs="Arial"/>
                <w:sz w:val="18"/>
                <w:szCs w:val="18"/>
              </w:rPr>
            </w:pPr>
            <w:r w:rsidRPr="0007119A">
              <w:rPr>
                <w:rFonts w:cs="Arial"/>
                <w:sz w:val="18"/>
                <w:szCs w:val="18"/>
              </w:rPr>
              <w:t xml:space="preserve">1.5 Fogão de 04 bocas de uso doméstico – linha branca – (FG2) Descrição: • Volume do forno: 62,3 litros • Classificação Energética: Mesa/ forno: A/B • Mesa: • Queimador normal (1,7 kW):3 • Queimador família (2 kW):1 • Forno: • Queimador do forno 2,4 • Dimensões aproximadas: 87x 51x 63 cm (AxLxP) • Peso aproximado: 28,4 Kg </w:t>
            </w:r>
          </w:p>
        </w:tc>
        <w:tc>
          <w:tcPr>
            <w:tcW w:w="381" w:type="pct"/>
          </w:tcPr>
          <w:p w:rsidR="0071493E" w:rsidRPr="0007119A" w:rsidRDefault="0071493E" w:rsidP="0019075E">
            <w:pPr>
              <w:ind w:right="71"/>
              <w:rPr>
                <w:rFonts w:cs="Arial"/>
                <w:sz w:val="18"/>
                <w:szCs w:val="18"/>
              </w:rPr>
            </w:pPr>
            <w:r w:rsidRPr="0007119A">
              <w:rPr>
                <w:rFonts w:cs="Arial"/>
                <w:sz w:val="18"/>
                <w:szCs w:val="18"/>
              </w:rPr>
              <w:t>1</w:t>
            </w:r>
          </w:p>
        </w:tc>
        <w:tc>
          <w:tcPr>
            <w:tcW w:w="508" w:type="pct"/>
            <w:vAlign w:val="center"/>
          </w:tcPr>
          <w:p w:rsidR="0071493E" w:rsidRPr="00833769" w:rsidRDefault="0071493E" w:rsidP="0019075E">
            <w:pPr>
              <w:ind w:right="71"/>
              <w:jc w:val="right"/>
              <w:rPr>
                <w:rFonts w:cs="Arial"/>
                <w:color w:val="000000" w:themeColor="text1"/>
                <w:sz w:val="18"/>
                <w:szCs w:val="18"/>
              </w:rPr>
            </w:pPr>
            <w:r w:rsidRPr="00833769">
              <w:rPr>
                <w:rFonts w:cs="Arial"/>
                <w:color w:val="000000" w:themeColor="text1"/>
                <w:sz w:val="18"/>
                <w:szCs w:val="18"/>
              </w:rPr>
              <w:t>R$ 800,00</w:t>
            </w:r>
          </w:p>
        </w:tc>
        <w:tc>
          <w:tcPr>
            <w:tcW w:w="627" w:type="pct"/>
            <w:vAlign w:val="bottom"/>
          </w:tcPr>
          <w:p w:rsidR="0071493E" w:rsidRPr="00833769" w:rsidRDefault="0071493E" w:rsidP="0019075E">
            <w:pPr>
              <w:ind w:right="71"/>
              <w:jc w:val="right"/>
              <w:rPr>
                <w:rFonts w:cs="Arial"/>
                <w:color w:val="000000" w:themeColor="text1"/>
                <w:sz w:val="18"/>
                <w:szCs w:val="18"/>
              </w:rPr>
            </w:pPr>
            <w:r w:rsidRPr="00833769">
              <w:rPr>
                <w:rFonts w:cs="Arial"/>
                <w:color w:val="000000" w:themeColor="text1"/>
                <w:sz w:val="18"/>
                <w:szCs w:val="18"/>
              </w:rPr>
              <w:t>R$ 800,00</w:t>
            </w:r>
          </w:p>
        </w:tc>
        <w:tc>
          <w:tcPr>
            <w:tcW w:w="759" w:type="pct"/>
          </w:tcPr>
          <w:p w:rsidR="0071493E" w:rsidRPr="0007119A" w:rsidRDefault="0071493E" w:rsidP="0019075E">
            <w:pPr>
              <w:ind w:right="71"/>
              <w:jc w:val="right"/>
              <w:rPr>
                <w:rFonts w:cs="Arial"/>
                <w:color w:val="000000"/>
                <w:sz w:val="18"/>
                <w:szCs w:val="18"/>
              </w:rPr>
            </w:pPr>
            <w:r>
              <w:rPr>
                <w:rFonts w:cs="Arial"/>
                <w:color w:val="000000"/>
                <w:sz w:val="18"/>
                <w:szCs w:val="18"/>
              </w:rPr>
              <w:t>ATLAS</w:t>
            </w:r>
          </w:p>
        </w:tc>
      </w:tr>
      <w:tr w:rsidR="0071493E" w:rsidRPr="0007119A" w:rsidTr="0019075E">
        <w:tc>
          <w:tcPr>
            <w:tcW w:w="384" w:type="pct"/>
          </w:tcPr>
          <w:p w:rsidR="0071493E" w:rsidRPr="0007119A" w:rsidRDefault="0071493E" w:rsidP="0071493E">
            <w:pPr>
              <w:pStyle w:val="PargrafodaLista"/>
              <w:numPr>
                <w:ilvl w:val="0"/>
                <w:numId w:val="23"/>
              </w:numPr>
              <w:suppressAutoHyphens w:val="0"/>
              <w:ind w:right="71"/>
              <w:contextualSpacing/>
              <w:jc w:val="left"/>
              <w:rPr>
                <w:rFonts w:cs="Arial"/>
                <w:b/>
                <w:sz w:val="18"/>
                <w:szCs w:val="18"/>
              </w:rPr>
            </w:pPr>
          </w:p>
        </w:tc>
        <w:tc>
          <w:tcPr>
            <w:tcW w:w="2341" w:type="pct"/>
          </w:tcPr>
          <w:p w:rsidR="0071493E" w:rsidRPr="0007119A" w:rsidRDefault="0071493E" w:rsidP="0019075E">
            <w:pPr>
              <w:ind w:right="71"/>
              <w:jc w:val="both"/>
              <w:rPr>
                <w:rFonts w:cs="Arial"/>
                <w:b/>
                <w:sz w:val="18"/>
                <w:szCs w:val="18"/>
              </w:rPr>
            </w:pPr>
            <w:r w:rsidRPr="0007119A">
              <w:rPr>
                <w:rFonts w:cs="Arial"/>
                <w:b/>
                <w:sz w:val="18"/>
                <w:szCs w:val="18"/>
              </w:rPr>
              <w:t>LIQUIDIFICADOR SEMI-INDUSTRIAL 2 LITROS (PROINFÂNCIA)</w:t>
            </w:r>
          </w:p>
          <w:p w:rsidR="0071493E" w:rsidRPr="0007119A" w:rsidRDefault="0071493E" w:rsidP="0019075E">
            <w:pPr>
              <w:ind w:right="71"/>
              <w:jc w:val="both"/>
              <w:rPr>
                <w:rFonts w:cs="Arial"/>
                <w:sz w:val="18"/>
                <w:szCs w:val="18"/>
              </w:rPr>
            </w:pPr>
            <w:r w:rsidRPr="0007119A">
              <w:rPr>
                <w:rFonts w:cs="Arial"/>
                <w:sz w:val="18"/>
                <w:szCs w:val="18"/>
              </w:rPr>
              <w:t xml:space="preserve">Liquidificador semi-industrial capacidade de 2L – (LQ2) (item constante no Pregão Eletrônico n° 78 – 2012 - RP) Descrição: • Liquidificador com 2 Velocidades com Função Pulsar • Capacidade para Triturar Gelo Capacidade: • Copo com capacidade útil de 2 litros. Características construtivas: • Copo removível, confeccionado em chapa de aço inox, em peça única, sem soldas, com espessura de 1 mm. • Flange do copo em material plástico injetado, em cor clara. • Alças em aço inox, espessura de chapa de 1,25mm, com bordas rebatidas para o lado interno e soldadas em toda extensão de modo a não haver retenção de resíduos. Fixação das alças ao copo com soldas lisas, uniformes e sem frestas de modo a evitar o acúmulo de resíduos. 64 • Tampa do copo em aço inox, espessura mínima de chapa de 0,6mm, com dobras estruturais que permitam a limpeza interna. • Gabinete do motor em aço inox, espessura mínima de chapa de 0,6mm, flange superior e ao da base em material plástico injetado, em cor clara. Dreno da flange posicionado de modo a não haver entrada de líquidos no gabinete do motor. • Sapatas antivibratórias em material aderente. • Facas, eixo, buchas, porca fixadora do eixo da faca e pino elástico de tração da faca em aço inox. • O conjunto formado pelas facas, eixo e elementos de fixação deve ser removível para limpeza, sem a necessidade de utilização de ferramentas. • Flange de acoplamento do motor, pinos de tração e elementos de fixação em aço inox. • Interruptor liga/desliga. • Interruptor para pulsar. • Motor monofásico de ½ HP. • </w:t>
            </w:r>
            <w:r w:rsidRPr="0007119A">
              <w:rPr>
                <w:rFonts w:cs="Arial"/>
                <w:sz w:val="18"/>
                <w:szCs w:val="18"/>
              </w:rPr>
              <w:lastRenderedPageBreak/>
              <w:t>Dimensionamento e robustez da fiação, plugue e conectores elétricos compatíveis com a corrente de operação. • Voltagem do aparelho: comutável 110 V/ 220 V por meio chave comutadora. • Indicação da voltagem na chave comutadora. • Cordão de alimentação (rabicho) com 1200 mm de comprimento. Matérias-primas, tratamentos e acabamentos: • As matérias primas utilizadas na fabricação do equipamento devem atender às normas técnicas específicas para cada material. • Copo, tampa, alças e gabinete em aço inox AISI 304, com acabamento BB N.7 do lado externo e 2B do lado interno, conforme padrões ASTM. • Flange do copo, base e flange do gabinete em polipropileno injetado virgem, em cor clara. • Facas em aço inox AISI 420 temperado. • Eixo, buchas e porca fixadora do eixo da faca em aço inox AISI 304. • Pino elástico de tração da faca em aço inox AISI 304. • Flange de acoplamento, pinos de tração e elementos de fixação em aço inox AISI 304. 65 • O equipamento e seus componentes devem ser isentos de rebarbas, arestas cortantes ou elementos perfurantes.</w:t>
            </w:r>
          </w:p>
        </w:tc>
        <w:tc>
          <w:tcPr>
            <w:tcW w:w="381" w:type="pct"/>
          </w:tcPr>
          <w:p w:rsidR="0071493E" w:rsidRPr="0007119A" w:rsidRDefault="0071493E" w:rsidP="0019075E">
            <w:pPr>
              <w:ind w:right="71"/>
              <w:rPr>
                <w:rFonts w:cs="Arial"/>
                <w:sz w:val="18"/>
                <w:szCs w:val="18"/>
              </w:rPr>
            </w:pPr>
            <w:r w:rsidRPr="0007119A">
              <w:rPr>
                <w:rFonts w:cs="Arial"/>
                <w:sz w:val="18"/>
                <w:szCs w:val="18"/>
              </w:rPr>
              <w:lastRenderedPageBreak/>
              <w:t>3</w:t>
            </w:r>
          </w:p>
        </w:tc>
        <w:tc>
          <w:tcPr>
            <w:tcW w:w="508" w:type="pct"/>
            <w:vAlign w:val="center"/>
          </w:tcPr>
          <w:p w:rsidR="0071493E" w:rsidRPr="00833769" w:rsidRDefault="0071493E" w:rsidP="0019075E">
            <w:pPr>
              <w:ind w:right="71"/>
              <w:jc w:val="right"/>
              <w:rPr>
                <w:rFonts w:cs="Arial"/>
                <w:color w:val="000000" w:themeColor="text1"/>
                <w:sz w:val="18"/>
                <w:szCs w:val="18"/>
              </w:rPr>
            </w:pPr>
            <w:r w:rsidRPr="00833769">
              <w:rPr>
                <w:rFonts w:cs="Arial"/>
                <w:color w:val="000000" w:themeColor="text1"/>
                <w:sz w:val="18"/>
                <w:szCs w:val="18"/>
              </w:rPr>
              <w:t>R$ 630,00</w:t>
            </w:r>
          </w:p>
        </w:tc>
        <w:tc>
          <w:tcPr>
            <w:tcW w:w="627" w:type="pct"/>
            <w:vAlign w:val="bottom"/>
          </w:tcPr>
          <w:p w:rsidR="0071493E" w:rsidRPr="00833769" w:rsidRDefault="0071493E" w:rsidP="0019075E">
            <w:pPr>
              <w:ind w:right="71"/>
              <w:jc w:val="right"/>
              <w:rPr>
                <w:rFonts w:cs="Arial"/>
                <w:color w:val="000000" w:themeColor="text1"/>
                <w:sz w:val="18"/>
                <w:szCs w:val="18"/>
              </w:rPr>
            </w:pPr>
            <w:r w:rsidRPr="00833769">
              <w:rPr>
                <w:rFonts w:cs="Arial"/>
                <w:color w:val="000000" w:themeColor="text1"/>
                <w:sz w:val="18"/>
                <w:szCs w:val="18"/>
              </w:rPr>
              <w:t>R$ 1.890,00</w:t>
            </w:r>
          </w:p>
        </w:tc>
        <w:tc>
          <w:tcPr>
            <w:tcW w:w="759" w:type="pct"/>
          </w:tcPr>
          <w:p w:rsidR="0071493E" w:rsidRPr="0007119A" w:rsidRDefault="0071493E" w:rsidP="0019075E">
            <w:pPr>
              <w:ind w:right="71"/>
              <w:jc w:val="right"/>
              <w:rPr>
                <w:rFonts w:cs="Arial"/>
                <w:color w:val="000000"/>
                <w:sz w:val="18"/>
                <w:szCs w:val="18"/>
              </w:rPr>
            </w:pPr>
            <w:r>
              <w:rPr>
                <w:rFonts w:cs="Arial"/>
                <w:color w:val="000000"/>
                <w:sz w:val="18"/>
                <w:szCs w:val="18"/>
              </w:rPr>
              <w:t>JL COLOMBO</w:t>
            </w:r>
          </w:p>
        </w:tc>
      </w:tr>
      <w:tr w:rsidR="0071493E" w:rsidRPr="0007119A" w:rsidTr="0019075E">
        <w:tc>
          <w:tcPr>
            <w:tcW w:w="384" w:type="pct"/>
          </w:tcPr>
          <w:p w:rsidR="0071493E" w:rsidRPr="0007119A" w:rsidRDefault="0071493E" w:rsidP="0071493E">
            <w:pPr>
              <w:pStyle w:val="PargrafodaLista"/>
              <w:numPr>
                <w:ilvl w:val="0"/>
                <w:numId w:val="23"/>
              </w:numPr>
              <w:suppressAutoHyphens w:val="0"/>
              <w:ind w:right="71"/>
              <w:contextualSpacing/>
              <w:jc w:val="left"/>
              <w:rPr>
                <w:rFonts w:cs="Arial"/>
                <w:b/>
                <w:sz w:val="18"/>
                <w:szCs w:val="18"/>
              </w:rPr>
            </w:pPr>
          </w:p>
        </w:tc>
        <w:tc>
          <w:tcPr>
            <w:tcW w:w="2341" w:type="pct"/>
          </w:tcPr>
          <w:p w:rsidR="0071493E" w:rsidRPr="0007119A" w:rsidRDefault="0071493E" w:rsidP="0019075E">
            <w:pPr>
              <w:ind w:right="71"/>
              <w:jc w:val="both"/>
              <w:rPr>
                <w:rFonts w:cs="Arial"/>
                <w:sz w:val="18"/>
                <w:szCs w:val="18"/>
              </w:rPr>
            </w:pPr>
            <w:r w:rsidRPr="0007119A">
              <w:rPr>
                <w:rFonts w:cs="Arial"/>
                <w:b/>
                <w:sz w:val="18"/>
                <w:szCs w:val="18"/>
              </w:rPr>
              <w:t>LIQUIDIFICADOR INDUSTRIAL 8L – LQ1 (PROINFÂNCIA)</w:t>
            </w:r>
            <w:r w:rsidRPr="0007119A">
              <w:rPr>
                <w:rFonts w:cs="Arial"/>
                <w:sz w:val="18"/>
                <w:szCs w:val="18"/>
              </w:rPr>
              <w:t xml:space="preserve"> (item constante no Pregão Eletrônico n° 78 – 2012 - RP) Descrição: • Liquidificador industrial de 8 litros, fabricado em conformidade com a Norma Regulamentadora do Ministério do Trabalho e Emprego NR12 - Segurança no Trabalho em Máquinas e Equipamentos. Capacidade: • Copo com capacidade útil de 8 litros. 62 Características construtivas: • Copo removível confeccionado em chapa de aço inox, em peça única, sem soldas, com espessura de 1 mm. • Flange do copo em material plástico injetado, em cor clara. • Alças em aço inox, espessura de chapa de 1,25mm, com bordas rebatidas para o lado interno e soldadas em toda extensão de modo a não haver retenção de resíduos. Fixação das alças ao copo com soldas lisas, uniformes e sem frestas de modo a evitar o acúmulo de resíduos. • Tampa do copo em aço inox, espessura mínima de chapa de 0,6mm, com dobras estruturais que permitam a limpeza interna. • Gabinete do motor em aço inox, espessura mínima de chapa de 0,6mm, flange superior e ao da base em material plástico injetado, em cor clara. Dreno da flange posicionado de modo a não haver entrada de líquidos no gabinete do motor. • Sapatas antivibratórias em material aderente. • Facas, eixo, buchas, porca fixadora do eixo da faca e pino elástico de tração da faca em aço inox. • O conjunto formado pelas facas, eixo e elementos de fixação deve ser removível para limpeza, sem a necessidade de utilização de ferramentas. • Flange de acoplamento do motor, pinos de tração e elementos de fixação em aço inox. • Interruptor liga/desliga. • Interruptor para pulsar. • Motor monofásico de ½ HP. • Dimensionamento e robustez da fiação, plugue e conectores elétricos compatíveis com a corrente de operação. • Voltagem do aparelho: comutável 110 V/ 220 V por meio chave comutadora. • Indicação da voltagem na chave comutadora. • Cordão de alimentação (rabicho) com 1200 mm de comprimento. 63 Matérias-primas, tratamentos e acabamentos: • As matérias primas utilizadas na fabricação </w:t>
            </w:r>
            <w:r w:rsidRPr="0007119A">
              <w:rPr>
                <w:rFonts w:cs="Arial"/>
                <w:sz w:val="18"/>
                <w:szCs w:val="18"/>
              </w:rPr>
              <w:lastRenderedPageBreak/>
              <w:t>do equipamento devem atender às normas técnicas específicas para cada material. • Copo, tampa, alças e gabinete em aço inox AISI 304, com acabamento BB N.7 do lado externo e 2B do lado interno, conforme padrões ASTM. • Flange do copo, base e flange do gabinete em polipropileno injetado virgem, em cor clara. • Facas em aço inox AISI 420 temperado. • Eixo, buchas e porca fixadora do eixo da faca em aço inox AISI 304. • Pino elástico de tração da faca em aço inox AISI 304. • Flange de acoplamento, pinos de tração e elementos de fixação em aço inox AISI 304. • O equipamento e seus componentes devem ser isentos de rebarbas, arestas cortantes ou elementos perfurantes.</w:t>
            </w:r>
          </w:p>
        </w:tc>
        <w:tc>
          <w:tcPr>
            <w:tcW w:w="381" w:type="pct"/>
          </w:tcPr>
          <w:p w:rsidR="0071493E" w:rsidRPr="0007119A" w:rsidRDefault="0071493E" w:rsidP="0019075E">
            <w:pPr>
              <w:ind w:right="71"/>
              <w:rPr>
                <w:rFonts w:cs="Arial"/>
                <w:sz w:val="18"/>
                <w:szCs w:val="18"/>
              </w:rPr>
            </w:pPr>
            <w:r w:rsidRPr="0007119A">
              <w:rPr>
                <w:rFonts w:cs="Arial"/>
                <w:sz w:val="18"/>
                <w:szCs w:val="18"/>
              </w:rPr>
              <w:lastRenderedPageBreak/>
              <w:t>1</w:t>
            </w:r>
          </w:p>
        </w:tc>
        <w:tc>
          <w:tcPr>
            <w:tcW w:w="508" w:type="pct"/>
            <w:vAlign w:val="center"/>
          </w:tcPr>
          <w:p w:rsidR="0071493E" w:rsidRPr="00833769" w:rsidRDefault="0071493E" w:rsidP="0019075E">
            <w:pPr>
              <w:ind w:right="71"/>
              <w:jc w:val="right"/>
              <w:rPr>
                <w:rFonts w:cs="Arial"/>
                <w:color w:val="000000" w:themeColor="text1"/>
                <w:sz w:val="18"/>
                <w:szCs w:val="18"/>
              </w:rPr>
            </w:pPr>
            <w:r w:rsidRPr="00833769">
              <w:rPr>
                <w:rFonts w:cs="Arial"/>
                <w:color w:val="000000" w:themeColor="text1"/>
                <w:sz w:val="18"/>
                <w:szCs w:val="18"/>
              </w:rPr>
              <w:t>R$ 745,00</w:t>
            </w:r>
          </w:p>
        </w:tc>
        <w:tc>
          <w:tcPr>
            <w:tcW w:w="627" w:type="pct"/>
            <w:vAlign w:val="bottom"/>
          </w:tcPr>
          <w:p w:rsidR="0071493E" w:rsidRPr="00833769" w:rsidRDefault="0071493E" w:rsidP="0019075E">
            <w:pPr>
              <w:ind w:right="71"/>
              <w:jc w:val="right"/>
              <w:rPr>
                <w:rFonts w:cs="Arial"/>
                <w:color w:val="000000" w:themeColor="text1"/>
                <w:sz w:val="18"/>
                <w:szCs w:val="18"/>
              </w:rPr>
            </w:pPr>
            <w:r w:rsidRPr="00833769">
              <w:rPr>
                <w:rFonts w:cs="Arial"/>
                <w:color w:val="000000" w:themeColor="text1"/>
                <w:sz w:val="18"/>
                <w:szCs w:val="18"/>
              </w:rPr>
              <w:t>R$ 745,00</w:t>
            </w:r>
          </w:p>
        </w:tc>
        <w:tc>
          <w:tcPr>
            <w:tcW w:w="759" w:type="pct"/>
          </w:tcPr>
          <w:p w:rsidR="0071493E" w:rsidRPr="0007119A" w:rsidRDefault="0071493E" w:rsidP="0019075E">
            <w:pPr>
              <w:ind w:right="71"/>
              <w:jc w:val="right"/>
              <w:rPr>
                <w:rFonts w:cs="Arial"/>
                <w:color w:val="000000"/>
                <w:sz w:val="18"/>
                <w:szCs w:val="18"/>
              </w:rPr>
            </w:pPr>
            <w:r>
              <w:rPr>
                <w:rFonts w:cs="Arial"/>
                <w:color w:val="000000"/>
                <w:sz w:val="18"/>
                <w:szCs w:val="18"/>
              </w:rPr>
              <w:t>JL COLOMBO</w:t>
            </w:r>
          </w:p>
        </w:tc>
      </w:tr>
      <w:tr w:rsidR="0071493E" w:rsidRPr="0007119A" w:rsidTr="0019075E">
        <w:tc>
          <w:tcPr>
            <w:tcW w:w="384" w:type="pct"/>
          </w:tcPr>
          <w:p w:rsidR="0071493E" w:rsidRPr="0007119A" w:rsidRDefault="0071493E" w:rsidP="0071493E">
            <w:pPr>
              <w:pStyle w:val="PargrafodaLista"/>
              <w:numPr>
                <w:ilvl w:val="0"/>
                <w:numId w:val="23"/>
              </w:numPr>
              <w:suppressAutoHyphens w:val="0"/>
              <w:ind w:right="71"/>
              <w:contextualSpacing/>
              <w:jc w:val="left"/>
              <w:rPr>
                <w:rFonts w:cs="Arial"/>
                <w:b/>
                <w:sz w:val="18"/>
                <w:szCs w:val="18"/>
              </w:rPr>
            </w:pPr>
          </w:p>
        </w:tc>
        <w:tc>
          <w:tcPr>
            <w:tcW w:w="2341" w:type="pct"/>
          </w:tcPr>
          <w:p w:rsidR="0071493E" w:rsidRPr="0007119A" w:rsidRDefault="0071493E" w:rsidP="0019075E">
            <w:pPr>
              <w:ind w:right="71"/>
              <w:jc w:val="both"/>
              <w:rPr>
                <w:rFonts w:cs="Arial"/>
                <w:b/>
                <w:sz w:val="18"/>
                <w:szCs w:val="18"/>
              </w:rPr>
            </w:pPr>
            <w:r w:rsidRPr="0007119A">
              <w:rPr>
                <w:rFonts w:cs="Arial"/>
                <w:b/>
                <w:sz w:val="18"/>
                <w:szCs w:val="18"/>
              </w:rPr>
              <w:t>ESPREMEDOR DE FRUTAS CÍTRICAS – EP (PROINFÂNCIA)</w:t>
            </w:r>
          </w:p>
          <w:p w:rsidR="0071493E" w:rsidRPr="0007119A" w:rsidRDefault="0071493E" w:rsidP="0019075E">
            <w:pPr>
              <w:spacing w:after="150" w:line="259" w:lineRule="auto"/>
              <w:ind w:right="71"/>
              <w:jc w:val="both"/>
              <w:rPr>
                <w:rFonts w:cs="Arial"/>
                <w:sz w:val="18"/>
                <w:szCs w:val="18"/>
              </w:rPr>
            </w:pPr>
            <w:r w:rsidRPr="0007119A">
              <w:rPr>
                <w:rFonts w:cs="Arial"/>
                <w:b/>
                <w:sz w:val="18"/>
                <w:szCs w:val="18"/>
              </w:rPr>
              <w:t xml:space="preserve">DESCRIÇÃO </w:t>
            </w:r>
          </w:p>
          <w:p w:rsidR="0071493E" w:rsidRPr="0007119A" w:rsidRDefault="0071493E" w:rsidP="0071493E">
            <w:pPr>
              <w:numPr>
                <w:ilvl w:val="0"/>
                <w:numId w:val="22"/>
              </w:numPr>
              <w:spacing w:line="363" w:lineRule="auto"/>
              <w:ind w:left="0" w:right="71" w:hanging="348"/>
              <w:jc w:val="both"/>
              <w:rPr>
                <w:rFonts w:cs="Arial"/>
                <w:sz w:val="18"/>
                <w:szCs w:val="18"/>
              </w:rPr>
            </w:pPr>
            <w:r w:rsidRPr="0007119A">
              <w:rPr>
                <w:rFonts w:cs="Arial"/>
                <w:sz w:val="18"/>
                <w:szCs w:val="18"/>
              </w:rPr>
              <w:t xml:space="preserve">Espremedor automático de frutas cítricas, comercial, com copo coletor de 1 litro com tampa, um coador/ peneira e dois cones de extração (castanha/ carambola) em tamanhos diferentes, para laranja e limão. </w:t>
            </w:r>
          </w:p>
          <w:p w:rsidR="0071493E" w:rsidRPr="0007119A" w:rsidRDefault="0071493E" w:rsidP="0019075E">
            <w:pPr>
              <w:spacing w:after="103" w:line="259" w:lineRule="auto"/>
              <w:ind w:right="71"/>
              <w:jc w:val="both"/>
              <w:rPr>
                <w:rFonts w:cs="Arial"/>
                <w:sz w:val="18"/>
                <w:szCs w:val="18"/>
              </w:rPr>
            </w:pPr>
            <w:r w:rsidRPr="0007119A">
              <w:rPr>
                <w:rFonts w:cs="Arial"/>
                <w:sz w:val="18"/>
                <w:szCs w:val="18"/>
              </w:rPr>
              <w:t xml:space="preserve"> </w:t>
            </w:r>
          </w:p>
          <w:p w:rsidR="0071493E" w:rsidRPr="0007119A" w:rsidRDefault="0071493E" w:rsidP="0019075E">
            <w:pPr>
              <w:spacing w:after="150" w:line="259" w:lineRule="auto"/>
              <w:ind w:right="71"/>
              <w:jc w:val="both"/>
              <w:rPr>
                <w:rFonts w:cs="Arial"/>
                <w:sz w:val="18"/>
                <w:szCs w:val="18"/>
              </w:rPr>
            </w:pPr>
            <w:r w:rsidRPr="0007119A">
              <w:rPr>
                <w:rFonts w:cs="Arial"/>
                <w:b/>
                <w:sz w:val="18"/>
                <w:szCs w:val="18"/>
              </w:rPr>
              <w:t xml:space="preserve">LOCAL </w:t>
            </w:r>
          </w:p>
          <w:p w:rsidR="0071493E" w:rsidRPr="0007119A" w:rsidRDefault="0071493E" w:rsidP="0071493E">
            <w:pPr>
              <w:numPr>
                <w:ilvl w:val="0"/>
                <w:numId w:val="22"/>
              </w:numPr>
              <w:spacing w:after="67" w:line="260" w:lineRule="auto"/>
              <w:ind w:left="0" w:right="71" w:hanging="348"/>
              <w:jc w:val="both"/>
              <w:rPr>
                <w:rFonts w:cs="Arial"/>
                <w:sz w:val="18"/>
                <w:szCs w:val="18"/>
              </w:rPr>
            </w:pPr>
            <w:r w:rsidRPr="0007119A">
              <w:rPr>
                <w:rFonts w:cs="Arial"/>
                <w:sz w:val="18"/>
                <w:szCs w:val="18"/>
              </w:rPr>
              <w:t xml:space="preserve">Cozinha.  </w:t>
            </w:r>
          </w:p>
          <w:p w:rsidR="0071493E" w:rsidRPr="0007119A" w:rsidRDefault="0071493E" w:rsidP="0019075E">
            <w:pPr>
              <w:spacing w:after="105" w:line="259" w:lineRule="auto"/>
              <w:ind w:right="71"/>
              <w:jc w:val="both"/>
              <w:rPr>
                <w:rFonts w:cs="Arial"/>
                <w:sz w:val="18"/>
                <w:szCs w:val="18"/>
              </w:rPr>
            </w:pPr>
            <w:r w:rsidRPr="0007119A">
              <w:rPr>
                <w:rFonts w:cs="Arial"/>
                <w:b/>
                <w:sz w:val="18"/>
                <w:szCs w:val="18"/>
              </w:rPr>
              <w:t xml:space="preserve"> </w:t>
            </w:r>
          </w:p>
          <w:p w:rsidR="0071493E" w:rsidRPr="0007119A" w:rsidRDefault="0071493E" w:rsidP="0019075E">
            <w:pPr>
              <w:spacing w:after="150" w:line="259" w:lineRule="auto"/>
              <w:ind w:right="71"/>
              <w:jc w:val="both"/>
              <w:rPr>
                <w:rFonts w:cs="Arial"/>
                <w:sz w:val="18"/>
                <w:szCs w:val="18"/>
              </w:rPr>
            </w:pPr>
            <w:r w:rsidRPr="0007119A">
              <w:rPr>
                <w:rFonts w:cs="Arial"/>
                <w:b/>
                <w:sz w:val="18"/>
                <w:szCs w:val="18"/>
              </w:rPr>
              <w:t xml:space="preserve">DIMENSÕES E CAPACIDADE </w:t>
            </w:r>
          </w:p>
          <w:p w:rsidR="0071493E" w:rsidRPr="0007119A" w:rsidRDefault="0071493E" w:rsidP="0071493E">
            <w:pPr>
              <w:numPr>
                <w:ilvl w:val="0"/>
                <w:numId w:val="22"/>
              </w:numPr>
              <w:spacing w:after="107" w:line="260" w:lineRule="auto"/>
              <w:ind w:left="0" w:right="71" w:hanging="348"/>
              <w:jc w:val="both"/>
              <w:rPr>
                <w:rFonts w:cs="Arial"/>
                <w:sz w:val="18"/>
                <w:szCs w:val="18"/>
              </w:rPr>
            </w:pPr>
            <w:r w:rsidRPr="0007119A">
              <w:rPr>
                <w:rFonts w:cs="Arial"/>
                <w:sz w:val="18"/>
                <w:szCs w:val="18"/>
              </w:rPr>
              <w:t xml:space="preserve">Altura máxima: 330 mm; </w:t>
            </w:r>
          </w:p>
          <w:p w:rsidR="0071493E" w:rsidRPr="0007119A" w:rsidRDefault="0071493E" w:rsidP="0071493E">
            <w:pPr>
              <w:numPr>
                <w:ilvl w:val="0"/>
                <w:numId w:val="22"/>
              </w:numPr>
              <w:spacing w:after="107" w:line="260" w:lineRule="auto"/>
              <w:ind w:left="0" w:right="71" w:hanging="348"/>
              <w:jc w:val="both"/>
              <w:rPr>
                <w:rFonts w:cs="Arial"/>
                <w:sz w:val="18"/>
                <w:szCs w:val="18"/>
              </w:rPr>
            </w:pPr>
            <w:r w:rsidRPr="0007119A">
              <w:rPr>
                <w:rFonts w:cs="Arial"/>
                <w:sz w:val="18"/>
                <w:szCs w:val="18"/>
              </w:rPr>
              <w:t xml:space="preserve">Diâmetro/ largura máxima: 300 mm; </w:t>
            </w:r>
          </w:p>
          <w:p w:rsidR="0071493E" w:rsidRPr="0007119A" w:rsidRDefault="0071493E" w:rsidP="0071493E">
            <w:pPr>
              <w:numPr>
                <w:ilvl w:val="0"/>
                <w:numId w:val="22"/>
              </w:numPr>
              <w:spacing w:after="67" w:line="260" w:lineRule="auto"/>
              <w:ind w:left="0" w:right="71" w:hanging="348"/>
              <w:jc w:val="both"/>
              <w:rPr>
                <w:rFonts w:cs="Arial"/>
                <w:sz w:val="18"/>
                <w:szCs w:val="18"/>
              </w:rPr>
            </w:pPr>
            <w:r w:rsidRPr="0007119A">
              <w:rPr>
                <w:rFonts w:cs="Arial"/>
                <w:sz w:val="18"/>
                <w:szCs w:val="18"/>
              </w:rPr>
              <w:t xml:space="preserve">Capacidade volumétrica mínima: 1 litro. </w:t>
            </w:r>
          </w:p>
          <w:p w:rsidR="0071493E" w:rsidRPr="0007119A" w:rsidRDefault="0071493E" w:rsidP="0019075E">
            <w:pPr>
              <w:spacing w:line="259" w:lineRule="auto"/>
              <w:ind w:right="71"/>
              <w:jc w:val="both"/>
              <w:rPr>
                <w:rFonts w:cs="Arial"/>
                <w:sz w:val="18"/>
                <w:szCs w:val="18"/>
              </w:rPr>
            </w:pPr>
            <w:r w:rsidRPr="0007119A">
              <w:rPr>
                <w:rFonts w:cs="Arial"/>
                <w:b/>
                <w:sz w:val="18"/>
                <w:szCs w:val="18"/>
              </w:rPr>
              <w:t xml:space="preserve"> </w:t>
            </w:r>
          </w:p>
          <w:p w:rsidR="0071493E" w:rsidRPr="0007119A" w:rsidRDefault="0071493E" w:rsidP="0019075E">
            <w:pPr>
              <w:spacing w:after="19" w:line="259" w:lineRule="auto"/>
              <w:ind w:right="71"/>
              <w:jc w:val="both"/>
              <w:rPr>
                <w:rFonts w:cs="Arial"/>
                <w:sz w:val="18"/>
                <w:szCs w:val="18"/>
              </w:rPr>
            </w:pPr>
            <w:r w:rsidRPr="0007119A">
              <w:rPr>
                <w:rFonts w:cs="Arial"/>
                <w:b/>
                <w:sz w:val="18"/>
                <w:szCs w:val="18"/>
              </w:rPr>
              <w:t xml:space="preserve">CARACTERÍSTICAS  </w:t>
            </w:r>
          </w:p>
          <w:p w:rsidR="0071493E" w:rsidRPr="0007119A" w:rsidRDefault="0071493E" w:rsidP="0071493E">
            <w:pPr>
              <w:numPr>
                <w:ilvl w:val="0"/>
                <w:numId w:val="22"/>
              </w:numPr>
              <w:spacing w:line="260" w:lineRule="auto"/>
              <w:ind w:left="0" w:right="71" w:hanging="348"/>
              <w:jc w:val="both"/>
              <w:rPr>
                <w:rFonts w:cs="Arial"/>
                <w:sz w:val="18"/>
                <w:szCs w:val="18"/>
              </w:rPr>
            </w:pPr>
            <w:r w:rsidRPr="0007119A">
              <w:rPr>
                <w:rFonts w:cs="Arial"/>
                <w:sz w:val="18"/>
                <w:szCs w:val="18"/>
              </w:rPr>
              <w:t xml:space="preserve">Gabinete (corpo) fabricado em aço inox. </w:t>
            </w:r>
          </w:p>
          <w:p w:rsidR="0071493E" w:rsidRPr="0007119A" w:rsidRDefault="0071493E" w:rsidP="0071493E">
            <w:pPr>
              <w:numPr>
                <w:ilvl w:val="0"/>
                <w:numId w:val="22"/>
              </w:numPr>
              <w:spacing w:after="107" w:line="260" w:lineRule="auto"/>
              <w:ind w:left="0" w:right="71" w:hanging="348"/>
              <w:jc w:val="both"/>
              <w:rPr>
                <w:rFonts w:cs="Arial"/>
                <w:sz w:val="18"/>
                <w:szCs w:val="18"/>
              </w:rPr>
            </w:pPr>
            <w:r w:rsidRPr="0007119A">
              <w:rPr>
                <w:rFonts w:cs="Arial"/>
                <w:sz w:val="18"/>
                <w:szCs w:val="18"/>
              </w:rPr>
              <w:t xml:space="preserve">Copo superior, em aço inox ou alumínio, desmontável com bica. </w:t>
            </w:r>
          </w:p>
          <w:p w:rsidR="0071493E" w:rsidRPr="0007119A" w:rsidRDefault="0071493E" w:rsidP="0071493E">
            <w:pPr>
              <w:numPr>
                <w:ilvl w:val="0"/>
                <w:numId w:val="22"/>
              </w:numPr>
              <w:spacing w:after="107" w:line="260" w:lineRule="auto"/>
              <w:ind w:left="0" w:right="71" w:hanging="348"/>
              <w:jc w:val="both"/>
              <w:rPr>
                <w:rFonts w:cs="Arial"/>
                <w:sz w:val="18"/>
                <w:szCs w:val="18"/>
              </w:rPr>
            </w:pPr>
            <w:r w:rsidRPr="0007119A">
              <w:rPr>
                <w:rFonts w:cs="Arial"/>
                <w:sz w:val="18"/>
                <w:szCs w:val="18"/>
              </w:rPr>
              <w:t xml:space="preserve">Copo coletor (jarra), tampa e peneira fabricados em aço inox, alumínio ou plástico. </w:t>
            </w:r>
          </w:p>
          <w:p w:rsidR="0071493E" w:rsidRPr="0007119A" w:rsidRDefault="0071493E" w:rsidP="0071493E">
            <w:pPr>
              <w:numPr>
                <w:ilvl w:val="0"/>
                <w:numId w:val="22"/>
              </w:numPr>
              <w:spacing w:after="107" w:line="260" w:lineRule="auto"/>
              <w:ind w:left="0" w:right="71" w:hanging="348"/>
              <w:jc w:val="both"/>
              <w:rPr>
                <w:rFonts w:cs="Arial"/>
                <w:sz w:val="18"/>
                <w:szCs w:val="18"/>
              </w:rPr>
            </w:pPr>
            <w:r w:rsidRPr="0007119A">
              <w:rPr>
                <w:rFonts w:cs="Arial"/>
                <w:sz w:val="18"/>
                <w:szCs w:val="18"/>
              </w:rPr>
              <w:t xml:space="preserve">Jogo de cones de extração (carambola/castanha) em poliestireno. </w:t>
            </w:r>
          </w:p>
          <w:p w:rsidR="0071493E" w:rsidRPr="0007119A" w:rsidRDefault="0071493E" w:rsidP="0071493E">
            <w:pPr>
              <w:numPr>
                <w:ilvl w:val="0"/>
                <w:numId w:val="22"/>
              </w:numPr>
              <w:spacing w:after="107" w:line="260" w:lineRule="auto"/>
              <w:ind w:left="0" w:right="71" w:hanging="348"/>
              <w:jc w:val="both"/>
              <w:rPr>
                <w:rFonts w:cs="Arial"/>
                <w:sz w:val="18"/>
                <w:szCs w:val="18"/>
              </w:rPr>
            </w:pPr>
            <w:r w:rsidRPr="0007119A">
              <w:rPr>
                <w:rFonts w:cs="Arial"/>
                <w:sz w:val="18"/>
                <w:szCs w:val="18"/>
              </w:rPr>
              <w:t xml:space="preserve">Motor de, no mínimo, 1/4 HP. </w:t>
            </w:r>
          </w:p>
          <w:p w:rsidR="0071493E" w:rsidRPr="0007119A" w:rsidRDefault="0071493E" w:rsidP="0071493E">
            <w:pPr>
              <w:numPr>
                <w:ilvl w:val="0"/>
                <w:numId w:val="22"/>
              </w:numPr>
              <w:spacing w:after="107" w:line="260" w:lineRule="auto"/>
              <w:ind w:left="0" w:right="71" w:hanging="348"/>
              <w:jc w:val="both"/>
              <w:rPr>
                <w:rFonts w:cs="Arial"/>
                <w:sz w:val="18"/>
                <w:szCs w:val="18"/>
              </w:rPr>
            </w:pPr>
            <w:r w:rsidRPr="0007119A">
              <w:rPr>
                <w:rFonts w:cs="Arial"/>
                <w:sz w:val="18"/>
                <w:szCs w:val="18"/>
              </w:rPr>
              <w:t xml:space="preserve">Base antiderrapante. </w:t>
            </w:r>
          </w:p>
          <w:p w:rsidR="0071493E" w:rsidRPr="0007119A" w:rsidRDefault="0071493E" w:rsidP="0071493E">
            <w:pPr>
              <w:numPr>
                <w:ilvl w:val="0"/>
                <w:numId w:val="22"/>
              </w:numPr>
              <w:spacing w:after="30" w:line="367" w:lineRule="auto"/>
              <w:ind w:left="0" w:right="71" w:hanging="348"/>
              <w:jc w:val="both"/>
              <w:rPr>
                <w:rFonts w:cs="Arial"/>
                <w:sz w:val="18"/>
                <w:szCs w:val="18"/>
              </w:rPr>
            </w:pPr>
            <w:r w:rsidRPr="0007119A">
              <w:rPr>
                <w:rFonts w:cs="Arial"/>
                <w:sz w:val="18"/>
                <w:szCs w:val="18"/>
              </w:rPr>
              <w:t>Dimensionamento da fiação, plugue e conectores elétricos compatíveis com a</w:t>
            </w:r>
            <w:r w:rsidRPr="0007119A">
              <w:rPr>
                <w:rFonts w:cs="Arial"/>
                <w:color w:val="231F20"/>
                <w:sz w:val="18"/>
                <w:szCs w:val="18"/>
              </w:rPr>
              <w:t xml:space="preserve"> corrente de operação.</w:t>
            </w:r>
            <w:r w:rsidRPr="0007119A">
              <w:rPr>
                <w:rFonts w:cs="Arial"/>
                <w:sz w:val="18"/>
                <w:szCs w:val="18"/>
              </w:rPr>
              <w:t xml:space="preserve"> </w:t>
            </w:r>
          </w:p>
          <w:p w:rsidR="0071493E" w:rsidRPr="0007119A" w:rsidRDefault="0071493E" w:rsidP="0071493E">
            <w:pPr>
              <w:numPr>
                <w:ilvl w:val="0"/>
                <w:numId w:val="22"/>
              </w:numPr>
              <w:spacing w:after="107" w:line="260" w:lineRule="auto"/>
              <w:ind w:left="0" w:right="71" w:hanging="348"/>
              <w:jc w:val="both"/>
              <w:rPr>
                <w:rFonts w:cs="Arial"/>
                <w:sz w:val="18"/>
                <w:szCs w:val="18"/>
              </w:rPr>
            </w:pPr>
            <w:r w:rsidRPr="0007119A">
              <w:rPr>
                <w:rFonts w:cs="Arial"/>
                <w:sz w:val="18"/>
                <w:szCs w:val="18"/>
              </w:rPr>
              <w:lastRenderedPageBreak/>
              <w:t xml:space="preserve">Voltagem: 110V e 220V, conforme demanda. </w:t>
            </w:r>
          </w:p>
          <w:p w:rsidR="0071493E" w:rsidRPr="0007119A" w:rsidRDefault="0071493E" w:rsidP="0071493E">
            <w:pPr>
              <w:numPr>
                <w:ilvl w:val="0"/>
                <w:numId w:val="22"/>
              </w:numPr>
              <w:spacing w:after="30" w:line="367" w:lineRule="auto"/>
              <w:ind w:left="0" w:right="71" w:hanging="348"/>
              <w:jc w:val="both"/>
              <w:rPr>
                <w:rFonts w:cs="Arial"/>
                <w:sz w:val="18"/>
                <w:szCs w:val="18"/>
              </w:rPr>
            </w:pPr>
            <w:r w:rsidRPr="0007119A">
              <w:rPr>
                <w:rFonts w:cs="Arial"/>
                <w:sz w:val="18"/>
                <w:szCs w:val="18"/>
              </w:rPr>
              <w:t xml:space="preserve">Cordão de alimentação (rabicho) certificado pelo INMETRO, com indicação da voltagem. </w:t>
            </w:r>
          </w:p>
          <w:p w:rsidR="0071493E" w:rsidRPr="0007119A" w:rsidRDefault="0071493E" w:rsidP="0071493E">
            <w:pPr>
              <w:numPr>
                <w:ilvl w:val="0"/>
                <w:numId w:val="22"/>
              </w:numPr>
              <w:spacing w:after="70" w:line="260" w:lineRule="auto"/>
              <w:ind w:left="0" w:right="71" w:hanging="348"/>
              <w:jc w:val="both"/>
              <w:rPr>
                <w:rFonts w:cs="Arial"/>
                <w:sz w:val="18"/>
                <w:szCs w:val="18"/>
              </w:rPr>
            </w:pPr>
            <w:r w:rsidRPr="0007119A">
              <w:rPr>
                <w:rFonts w:cs="Arial"/>
                <w:sz w:val="18"/>
                <w:szCs w:val="18"/>
              </w:rPr>
              <w:t xml:space="preserve">Cordão de alimentação com 1,5 m de comprimento, como mínimo. </w:t>
            </w:r>
          </w:p>
          <w:p w:rsidR="0071493E" w:rsidRPr="0007119A" w:rsidRDefault="0071493E" w:rsidP="0019075E">
            <w:pPr>
              <w:spacing w:after="127" w:line="259" w:lineRule="auto"/>
              <w:ind w:right="71"/>
              <w:jc w:val="both"/>
              <w:rPr>
                <w:rFonts w:cs="Arial"/>
                <w:sz w:val="18"/>
                <w:szCs w:val="18"/>
              </w:rPr>
            </w:pPr>
            <w:r w:rsidRPr="0007119A">
              <w:rPr>
                <w:rFonts w:cs="Arial"/>
                <w:sz w:val="18"/>
                <w:szCs w:val="18"/>
              </w:rPr>
              <w:t xml:space="preserve"> </w:t>
            </w:r>
          </w:p>
          <w:p w:rsidR="0071493E" w:rsidRPr="0007119A" w:rsidRDefault="0071493E" w:rsidP="0019075E">
            <w:pPr>
              <w:tabs>
                <w:tab w:val="center" w:pos="1920"/>
              </w:tabs>
              <w:spacing w:after="150" w:line="259" w:lineRule="auto"/>
              <w:ind w:right="71"/>
              <w:jc w:val="both"/>
              <w:rPr>
                <w:rFonts w:cs="Arial"/>
                <w:sz w:val="18"/>
                <w:szCs w:val="18"/>
              </w:rPr>
            </w:pPr>
            <w:r w:rsidRPr="0007119A">
              <w:rPr>
                <w:rFonts w:cs="Arial"/>
                <w:b/>
                <w:sz w:val="18"/>
                <w:szCs w:val="18"/>
              </w:rPr>
              <w:t xml:space="preserve">GARANTIA </w:t>
            </w:r>
            <w:r w:rsidRPr="0007119A">
              <w:rPr>
                <w:rFonts w:cs="Arial"/>
                <w:b/>
                <w:sz w:val="18"/>
                <w:szCs w:val="18"/>
              </w:rPr>
              <w:tab/>
              <w:t xml:space="preserve"> </w:t>
            </w:r>
          </w:p>
          <w:p w:rsidR="0071493E" w:rsidRPr="0007119A" w:rsidRDefault="0071493E" w:rsidP="0071493E">
            <w:pPr>
              <w:numPr>
                <w:ilvl w:val="0"/>
                <w:numId w:val="22"/>
              </w:numPr>
              <w:spacing w:line="361" w:lineRule="auto"/>
              <w:ind w:left="0" w:right="71" w:hanging="348"/>
              <w:jc w:val="both"/>
              <w:rPr>
                <w:rFonts w:cs="Arial"/>
                <w:sz w:val="18"/>
                <w:szCs w:val="18"/>
              </w:rPr>
            </w:pPr>
            <w:r w:rsidRPr="0007119A">
              <w:rPr>
                <w:rFonts w:cs="Arial"/>
                <w:sz w:val="18"/>
                <w:szCs w:val="18"/>
              </w:rPr>
              <w:t>Mínima de um ano a partir da data da entrega, de cobertura integral do equipamento. O fabricante/contratado é obrigado a dar assistência técnica gratuita na sua rede credenciada de assistência, durante o período da garantia, substituindo as peças com defeito.</w:t>
            </w:r>
            <w:r w:rsidRPr="0007119A">
              <w:rPr>
                <w:rFonts w:cs="Arial"/>
                <w:b/>
                <w:sz w:val="18"/>
                <w:szCs w:val="18"/>
              </w:rPr>
              <w:t xml:space="preserve"> </w:t>
            </w:r>
          </w:p>
          <w:p w:rsidR="0071493E" w:rsidRPr="0007119A" w:rsidRDefault="0071493E" w:rsidP="0019075E">
            <w:pPr>
              <w:ind w:right="71"/>
              <w:jc w:val="both"/>
              <w:rPr>
                <w:rFonts w:cs="Arial"/>
                <w:sz w:val="18"/>
                <w:szCs w:val="18"/>
              </w:rPr>
            </w:pPr>
          </w:p>
        </w:tc>
        <w:tc>
          <w:tcPr>
            <w:tcW w:w="381" w:type="pct"/>
          </w:tcPr>
          <w:p w:rsidR="0071493E" w:rsidRPr="0007119A" w:rsidRDefault="0071493E" w:rsidP="0019075E">
            <w:pPr>
              <w:ind w:right="71"/>
              <w:rPr>
                <w:rFonts w:cs="Arial"/>
                <w:sz w:val="18"/>
                <w:szCs w:val="18"/>
              </w:rPr>
            </w:pPr>
            <w:r w:rsidRPr="0007119A">
              <w:rPr>
                <w:rFonts w:cs="Arial"/>
                <w:sz w:val="18"/>
                <w:szCs w:val="18"/>
              </w:rPr>
              <w:lastRenderedPageBreak/>
              <w:t>1</w:t>
            </w:r>
          </w:p>
        </w:tc>
        <w:tc>
          <w:tcPr>
            <w:tcW w:w="508" w:type="pct"/>
            <w:vAlign w:val="center"/>
          </w:tcPr>
          <w:p w:rsidR="0071493E" w:rsidRPr="00833769" w:rsidRDefault="0071493E" w:rsidP="0019075E">
            <w:pPr>
              <w:ind w:right="71"/>
              <w:jc w:val="right"/>
              <w:rPr>
                <w:rFonts w:cs="Arial"/>
                <w:color w:val="000000" w:themeColor="text1"/>
                <w:sz w:val="18"/>
                <w:szCs w:val="18"/>
              </w:rPr>
            </w:pPr>
            <w:r w:rsidRPr="00833769">
              <w:rPr>
                <w:rFonts w:cs="Arial"/>
                <w:color w:val="000000" w:themeColor="text1"/>
                <w:sz w:val="18"/>
                <w:szCs w:val="18"/>
              </w:rPr>
              <w:t>R$ 525,00</w:t>
            </w:r>
          </w:p>
        </w:tc>
        <w:tc>
          <w:tcPr>
            <w:tcW w:w="627" w:type="pct"/>
            <w:vAlign w:val="bottom"/>
          </w:tcPr>
          <w:p w:rsidR="0071493E" w:rsidRPr="00833769" w:rsidRDefault="0071493E" w:rsidP="0019075E">
            <w:pPr>
              <w:ind w:right="71"/>
              <w:jc w:val="right"/>
              <w:rPr>
                <w:rFonts w:cs="Arial"/>
                <w:color w:val="000000" w:themeColor="text1"/>
                <w:sz w:val="18"/>
                <w:szCs w:val="18"/>
              </w:rPr>
            </w:pPr>
            <w:r w:rsidRPr="00833769">
              <w:rPr>
                <w:rFonts w:cs="Arial"/>
                <w:color w:val="000000" w:themeColor="text1"/>
                <w:sz w:val="18"/>
                <w:szCs w:val="18"/>
              </w:rPr>
              <w:t>R$ 525,00</w:t>
            </w:r>
          </w:p>
        </w:tc>
        <w:tc>
          <w:tcPr>
            <w:tcW w:w="759" w:type="pct"/>
          </w:tcPr>
          <w:p w:rsidR="0071493E" w:rsidRPr="0007119A" w:rsidRDefault="0071493E" w:rsidP="0019075E">
            <w:pPr>
              <w:ind w:right="71"/>
              <w:jc w:val="right"/>
              <w:rPr>
                <w:rFonts w:cs="Arial"/>
                <w:color w:val="000000"/>
                <w:sz w:val="18"/>
                <w:szCs w:val="18"/>
              </w:rPr>
            </w:pPr>
            <w:r>
              <w:rPr>
                <w:rFonts w:cs="Arial"/>
                <w:color w:val="000000"/>
                <w:sz w:val="18"/>
                <w:szCs w:val="18"/>
              </w:rPr>
              <w:t>MUNDIAL</w:t>
            </w:r>
          </w:p>
        </w:tc>
      </w:tr>
      <w:tr w:rsidR="0071493E" w:rsidRPr="0007119A" w:rsidTr="0019075E">
        <w:tc>
          <w:tcPr>
            <w:tcW w:w="384" w:type="pct"/>
          </w:tcPr>
          <w:p w:rsidR="0071493E" w:rsidRPr="0007119A" w:rsidRDefault="0071493E" w:rsidP="0071493E">
            <w:pPr>
              <w:pStyle w:val="PargrafodaLista"/>
              <w:numPr>
                <w:ilvl w:val="0"/>
                <w:numId w:val="23"/>
              </w:numPr>
              <w:suppressAutoHyphens w:val="0"/>
              <w:ind w:right="71"/>
              <w:contextualSpacing/>
              <w:jc w:val="left"/>
              <w:rPr>
                <w:rFonts w:cs="Arial"/>
                <w:b/>
                <w:sz w:val="18"/>
                <w:szCs w:val="18"/>
              </w:rPr>
            </w:pPr>
          </w:p>
        </w:tc>
        <w:tc>
          <w:tcPr>
            <w:tcW w:w="2341" w:type="pct"/>
          </w:tcPr>
          <w:p w:rsidR="0071493E" w:rsidRPr="0007119A" w:rsidRDefault="0071493E" w:rsidP="0019075E">
            <w:pPr>
              <w:ind w:right="71"/>
              <w:jc w:val="both"/>
              <w:rPr>
                <w:rFonts w:cs="Arial"/>
                <w:b/>
                <w:sz w:val="18"/>
                <w:szCs w:val="18"/>
              </w:rPr>
            </w:pPr>
            <w:r w:rsidRPr="0007119A">
              <w:rPr>
                <w:rFonts w:cs="Arial"/>
                <w:b/>
                <w:sz w:val="18"/>
                <w:szCs w:val="18"/>
              </w:rPr>
              <w:t>BEBEDOURO ELETRICO CONJUGADO COM DUAS COLUNAS – BB1 (PROINFÂNCIA)</w:t>
            </w:r>
          </w:p>
          <w:p w:rsidR="0071493E" w:rsidRPr="0007119A" w:rsidRDefault="0071493E" w:rsidP="0019075E">
            <w:pPr>
              <w:ind w:right="71"/>
              <w:jc w:val="both"/>
              <w:rPr>
                <w:rFonts w:cs="Arial"/>
                <w:sz w:val="18"/>
                <w:szCs w:val="18"/>
              </w:rPr>
            </w:pPr>
            <w:r w:rsidRPr="0007119A">
              <w:rPr>
                <w:rFonts w:cs="Arial"/>
                <w:sz w:val="18"/>
                <w:szCs w:val="18"/>
              </w:rPr>
              <w:t xml:space="preserve">(item constante no Pregão Eletrônico n° 78 – 2012 - RP) Descrição: • Bebedouro elétrico conjugado, tipo pressão, com 2 colunas, acessível, com capacidade aproximada de 6 litros por hora (40 pessoas/h aprox.) e certificado pelo INMETRO. Dimensões e tolerâncias: • Altura: 960mm • Altura parte conjugada: 650mm • Largura: 660mm • Profundidade: 291mm • Tolerância: +/-10% 80 Características construtivas: • Pia em aço inox AISI 304 polido, bitola 24 (0,64mm de espessura), com quebrajato. • Gabinete em aço inox AISI 304. • Torneira: em latão cromado de suave acionamento, com regulagem de jato, sendo 2 (duas) torneiras de jato inclinado para boca e 01 (uma) torneira em haste para copo. • Reservatório de água em aço inox AISI 304, bitola 20 (0,95mm de espessura, com serpetina (tubulação) em cobre (0,50mm de parede) externa, com isolamento em poliestireno expandido. • Filtro de carvão ativado com vela sintetizada. • Termostato com controle automático de temperatura de 4º a 15ºC • Compressor de 1/10 de HP, com gás ecológico. • Protetor térmico de sistema (desligamento automático em caso de superaquecimento do sistema). • Dreno para limpeza da cuba. • Ralo sinfonado que barra o mau cheiro proveniente do esgoto. • Voltagem: compatível com todas as regiões brasileiras. • Capacidade aproximada: 6 litros por hora (40 pessoas/h aprox.). • Não possuir cantos vivos, arestas ou quaisquer outras saliências cortantes ou perfurantes de modo a não causar acidentes. • O bebedouro deve ser acessível, em conformidade à NBR 9050/2005, no que couber. • Produto de certificação compulsória, o equipamento deve possuir selos INMETRO, comprobatórios de conformidade com a legislação vigente, inclusive com eficiência bacteriológica “APROVADO”. • O gás a ser utilizado no processo de refrigeração não poderá ser prejudicial à camada de ozônio, conforme protocolo de </w:t>
            </w:r>
            <w:r w:rsidRPr="0007119A">
              <w:rPr>
                <w:rFonts w:cs="Arial"/>
                <w:sz w:val="18"/>
                <w:szCs w:val="18"/>
              </w:rPr>
              <w:lastRenderedPageBreak/>
              <w:t>Montreal de 1987; Decreto Federal nº 99.280 de 07/06/90, Resolução Conama nº 13 de 1995, Decreto Estadual nº 41.269 de 10/03/97 e Resolução Conama nº 267 de 2000. É desejavel e preferencial que o gás refrigerante tenha baixo índice GWP ("Global Warming Potential" - Potencial de Aquecimento Global), conforme o Protocolo de Kyoto de 81 1997 e Decreto Federal nº 5445 de 12/05/05, devendo nesta opção utilizar o gás refrigerante "R600a". • Dimensionamento e robustez da fiação, plugue e conectores elétricos compatíveis com a corrente de operação, estando de acordo com a determinação da portaria Inmetro nº 185, de 21 de julho de 2000, que determina a obrigatoriedade de todos os produtos eletroeletrônicos se adaptarem ao novo padrão de plugues e tomadas NBR 14136, a partir de 1º de janeiro de 2010. • Indicação da voltagem no cordão de alimentação. Matérias-primas, tratamentos e acabamentos: • As matérias primas utilizadas na fabricação do equipamento devem atender às normas técnicas específicas para cada material. • Todas as soldas utilizadas nos componentes em aço inox deverão ser de argônio e possuir superfície lisa e homogênea, não devendo apresentar pontos cortantes, superfícies ásperas ou escórias. • Pia, gabinete e reservatório em aço inox AISI 304, acabamento brilhante. • Parafusos e porcas de aço inox. • Torneira em latão cromado. • O equipamento e seus componentes devem ser isentos de rebarbas, arestas cortantes ou elementos perfurantes.</w:t>
            </w:r>
          </w:p>
        </w:tc>
        <w:tc>
          <w:tcPr>
            <w:tcW w:w="381" w:type="pct"/>
          </w:tcPr>
          <w:p w:rsidR="0071493E" w:rsidRPr="0007119A" w:rsidRDefault="0071493E" w:rsidP="0019075E">
            <w:pPr>
              <w:ind w:right="71"/>
              <w:rPr>
                <w:rFonts w:cs="Arial"/>
                <w:sz w:val="18"/>
                <w:szCs w:val="18"/>
              </w:rPr>
            </w:pPr>
            <w:r w:rsidRPr="0007119A">
              <w:rPr>
                <w:rFonts w:cs="Arial"/>
                <w:sz w:val="18"/>
                <w:szCs w:val="18"/>
              </w:rPr>
              <w:lastRenderedPageBreak/>
              <w:t>5</w:t>
            </w:r>
          </w:p>
        </w:tc>
        <w:tc>
          <w:tcPr>
            <w:tcW w:w="508" w:type="pct"/>
            <w:vAlign w:val="center"/>
          </w:tcPr>
          <w:p w:rsidR="0071493E" w:rsidRPr="00833769" w:rsidRDefault="0071493E" w:rsidP="0019075E">
            <w:pPr>
              <w:ind w:right="71"/>
              <w:jc w:val="right"/>
              <w:rPr>
                <w:rFonts w:cs="Arial"/>
                <w:color w:val="000000" w:themeColor="text1"/>
                <w:sz w:val="18"/>
                <w:szCs w:val="18"/>
              </w:rPr>
            </w:pPr>
            <w:r w:rsidRPr="00833769">
              <w:rPr>
                <w:rFonts w:cs="Arial"/>
                <w:color w:val="000000" w:themeColor="text1"/>
                <w:sz w:val="18"/>
                <w:szCs w:val="18"/>
              </w:rPr>
              <w:t>R$ 1.070,00</w:t>
            </w:r>
          </w:p>
        </w:tc>
        <w:tc>
          <w:tcPr>
            <w:tcW w:w="627" w:type="pct"/>
            <w:vAlign w:val="bottom"/>
          </w:tcPr>
          <w:p w:rsidR="0071493E" w:rsidRPr="00833769" w:rsidRDefault="0071493E" w:rsidP="0019075E">
            <w:pPr>
              <w:ind w:right="71"/>
              <w:jc w:val="right"/>
              <w:rPr>
                <w:rFonts w:cs="Arial"/>
                <w:color w:val="000000" w:themeColor="text1"/>
                <w:sz w:val="18"/>
                <w:szCs w:val="18"/>
              </w:rPr>
            </w:pPr>
            <w:r w:rsidRPr="00833769">
              <w:rPr>
                <w:rFonts w:cs="Arial"/>
                <w:color w:val="000000" w:themeColor="text1"/>
                <w:sz w:val="18"/>
                <w:szCs w:val="18"/>
              </w:rPr>
              <w:t>R$ 5.350,00</w:t>
            </w:r>
          </w:p>
        </w:tc>
        <w:tc>
          <w:tcPr>
            <w:tcW w:w="759" w:type="pct"/>
          </w:tcPr>
          <w:p w:rsidR="0071493E" w:rsidRPr="0007119A" w:rsidRDefault="0071493E" w:rsidP="0019075E">
            <w:pPr>
              <w:ind w:right="71"/>
              <w:jc w:val="right"/>
              <w:rPr>
                <w:rFonts w:cs="Arial"/>
                <w:color w:val="000000"/>
                <w:sz w:val="18"/>
                <w:szCs w:val="18"/>
              </w:rPr>
            </w:pPr>
            <w:r>
              <w:rPr>
                <w:rFonts w:cs="Arial"/>
                <w:color w:val="000000"/>
                <w:sz w:val="18"/>
                <w:szCs w:val="18"/>
              </w:rPr>
              <w:t>CARINA</w:t>
            </w:r>
          </w:p>
        </w:tc>
      </w:tr>
      <w:tr w:rsidR="0071493E" w:rsidRPr="0007119A" w:rsidTr="0019075E">
        <w:tc>
          <w:tcPr>
            <w:tcW w:w="384" w:type="pct"/>
          </w:tcPr>
          <w:p w:rsidR="0071493E" w:rsidRPr="0007119A" w:rsidRDefault="0071493E" w:rsidP="0071493E">
            <w:pPr>
              <w:pStyle w:val="PargrafodaLista"/>
              <w:numPr>
                <w:ilvl w:val="0"/>
                <w:numId w:val="23"/>
              </w:numPr>
              <w:suppressAutoHyphens w:val="0"/>
              <w:ind w:right="71"/>
              <w:contextualSpacing/>
              <w:jc w:val="left"/>
              <w:rPr>
                <w:rFonts w:cs="Arial"/>
                <w:b/>
                <w:sz w:val="18"/>
                <w:szCs w:val="18"/>
              </w:rPr>
            </w:pPr>
          </w:p>
        </w:tc>
        <w:tc>
          <w:tcPr>
            <w:tcW w:w="2341" w:type="pct"/>
          </w:tcPr>
          <w:p w:rsidR="0071493E" w:rsidRPr="0007119A" w:rsidRDefault="0071493E" w:rsidP="0019075E">
            <w:pPr>
              <w:ind w:right="71"/>
              <w:jc w:val="both"/>
              <w:rPr>
                <w:rFonts w:cs="Arial"/>
                <w:b/>
                <w:sz w:val="18"/>
                <w:szCs w:val="18"/>
              </w:rPr>
            </w:pPr>
            <w:r w:rsidRPr="0007119A">
              <w:rPr>
                <w:rFonts w:cs="Arial"/>
                <w:b/>
                <w:sz w:val="18"/>
                <w:szCs w:val="18"/>
              </w:rPr>
              <w:t>BALANÇA DIGITAL 15 KG – BL 1 (PROINFÂNCIA)</w:t>
            </w:r>
          </w:p>
          <w:p w:rsidR="0071493E" w:rsidRPr="0007119A" w:rsidRDefault="0071493E" w:rsidP="0019075E">
            <w:pPr>
              <w:ind w:right="71"/>
              <w:jc w:val="both"/>
              <w:rPr>
                <w:rFonts w:cs="Arial"/>
                <w:sz w:val="18"/>
                <w:szCs w:val="18"/>
              </w:rPr>
            </w:pPr>
            <w:r w:rsidRPr="0007119A">
              <w:rPr>
                <w:rFonts w:cs="Arial"/>
                <w:sz w:val="18"/>
                <w:szCs w:val="18"/>
              </w:rPr>
              <w:t xml:space="preserve">(item constante no Pregão Eletrônico n° 78 – 2012 - RP) Descrição: • Balança eletrônica digital com prato em aço inoxidável com capacidade de 15 kg, fabricada e aferida de acordo com o “Regulamento Técnico Metrológico para Instrumentos de Pesagem não Automáticos” - Portaria INMETRO nº 236, de 22 de dezembro de 1994. • Classificação metrológica: “Tipo III”. Dimensões: • Dimensões mínimas do prato: 240 x 325 mm; • Peso mínimo do equipamento: 3,100 kg; • Capacidade: 15 kg; • Divisão: de 5g em 5g. Características construtivas e funcionais: • Gabinete em ABS. • Display de LCD de 5 dígitos com mínimo de 12mm de altura. • Teclado de membrana composto de teclas e funções. • Pés reguláveis. • Nível de bolha. • Desligamento automático. • Temperatura de operação de -10ºC a +40ºC ou com redução dessa faixa de temperatura. • Umidade relativa suportada: 10% a 90%, sem condensação. • Tensão elétrica: 110VCA / 220VCA. • Comutação automática de voltagem. 67 • Frequência de rede elétrica: 60 Hz. • Consumo máximo: 10W. • Bateria interna. • Plugue e cordão de alimentação com cerificação INMETRO. • Dimensionamento da fiação, plugue e conectores elétricos compatíveis com a corrente de operação. Matérias primas, tratamentos e acabamentos: • Base em aço galvanizado ou em ABS injetado. • Prato removível em aço inoxidável AISI 430, com cantos arredondados e bordas dotadas de ressalto para retenção de pequenas quantidades de líquidos; • </w:t>
            </w:r>
            <w:r w:rsidRPr="0007119A">
              <w:rPr>
                <w:rFonts w:cs="Arial"/>
                <w:sz w:val="18"/>
                <w:szCs w:val="18"/>
              </w:rPr>
              <w:lastRenderedPageBreak/>
              <w:t>Suportes do prato em alumínio injetado; • Gabinete construído em ABS injetado.</w:t>
            </w:r>
          </w:p>
        </w:tc>
        <w:tc>
          <w:tcPr>
            <w:tcW w:w="381" w:type="pct"/>
          </w:tcPr>
          <w:p w:rsidR="0071493E" w:rsidRPr="0007119A" w:rsidRDefault="0071493E" w:rsidP="0019075E">
            <w:pPr>
              <w:ind w:right="71"/>
              <w:rPr>
                <w:rFonts w:cs="Arial"/>
                <w:sz w:val="18"/>
                <w:szCs w:val="18"/>
              </w:rPr>
            </w:pPr>
            <w:r w:rsidRPr="0007119A">
              <w:rPr>
                <w:rFonts w:cs="Arial"/>
                <w:sz w:val="18"/>
                <w:szCs w:val="18"/>
              </w:rPr>
              <w:lastRenderedPageBreak/>
              <w:t>1</w:t>
            </w:r>
          </w:p>
        </w:tc>
        <w:tc>
          <w:tcPr>
            <w:tcW w:w="508" w:type="pct"/>
            <w:vAlign w:val="center"/>
          </w:tcPr>
          <w:p w:rsidR="0071493E" w:rsidRPr="00833769" w:rsidRDefault="0071493E" w:rsidP="0019075E">
            <w:pPr>
              <w:ind w:right="71"/>
              <w:jc w:val="right"/>
              <w:rPr>
                <w:rFonts w:cs="Arial"/>
                <w:color w:val="000000" w:themeColor="text1"/>
                <w:sz w:val="18"/>
                <w:szCs w:val="18"/>
              </w:rPr>
            </w:pPr>
            <w:r w:rsidRPr="00833769">
              <w:rPr>
                <w:rFonts w:cs="Arial"/>
                <w:color w:val="000000" w:themeColor="text1"/>
                <w:sz w:val="18"/>
                <w:szCs w:val="18"/>
              </w:rPr>
              <w:t>R$ 610,00</w:t>
            </w:r>
          </w:p>
        </w:tc>
        <w:tc>
          <w:tcPr>
            <w:tcW w:w="627" w:type="pct"/>
            <w:vAlign w:val="bottom"/>
          </w:tcPr>
          <w:p w:rsidR="0071493E" w:rsidRPr="00833769" w:rsidRDefault="0071493E" w:rsidP="0019075E">
            <w:pPr>
              <w:ind w:right="71"/>
              <w:jc w:val="right"/>
              <w:rPr>
                <w:rFonts w:cs="Arial"/>
                <w:color w:val="000000" w:themeColor="text1"/>
                <w:sz w:val="18"/>
                <w:szCs w:val="18"/>
              </w:rPr>
            </w:pPr>
            <w:r w:rsidRPr="00833769">
              <w:rPr>
                <w:rFonts w:cs="Arial"/>
                <w:color w:val="000000" w:themeColor="text1"/>
                <w:sz w:val="18"/>
                <w:szCs w:val="18"/>
              </w:rPr>
              <w:t>R$ 610,00</w:t>
            </w:r>
          </w:p>
        </w:tc>
        <w:tc>
          <w:tcPr>
            <w:tcW w:w="759" w:type="pct"/>
          </w:tcPr>
          <w:p w:rsidR="0071493E" w:rsidRPr="0007119A" w:rsidRDefault="0071493E" w:rsidP="0019075E">
            <w:pPr>
              <w:ind w:right="71"/>
              <w:jc w:val="right"/>
              <w:rPr>
                <w:rFonts w:cs="Arial"/>
                <w:color w:val="000000"/>
                <w:sz w:val="18"/>
                <w:szCs w:val="18"/>
              </w:rPr>
            </w:pPr>
            <w:r>
              <w:rPr>
                <w:rFonts w:cs="Arial"/>
                <w:color w:val="000000"/>
                <w:sz w:val="18"/>
                <w:szCs w:val="18"/>
              </w:rPr>
              <w:t>BALMAQ</w:t>
            </w:r>
          </w:p>
        </w:tc>
      </w:tr>
      <w:tr w:rsidR="0071493E" w:rsidRPr="0007119A" w:rsidTr="0019075E">
        <w:tc>
          <w:tcPr>
            <w:tcW w:w="384" w:type="pct"/>
          </w:tcPr>
          <w:p w:rsidR="0071493E" w:rsidRPr="0007119A" w:rsidRDefault="0071493E" w:rsidP="0071493E">
            <w:pPr>
              <w:pStyle w:val="PargrafodaLista"/>
              <w:numPr>
                <w:ilvl w:val="0"/>
                <w:numId w:val="23"/>
              </w:numPr>
              <w:suppressAutoHyphens w:val="0"/>
              <w:ind w:right="71"/>
              <w:contextualSpacing/>
              <w:jc w:val="left"/>
              <w:rPr>
                <w:rFonts w:cs="Arial"/>
                <w:b/>
                <w:sz w:val="18"/>
                <w:szCs w:val="18"/>
              </w:rPr>
            </w:pPr>
          </w:p>
        </w:tc>
        <w:tc>
          <w:tcPr>
            <w:tcW w:w="2341" w:type="pct"/>
          </w:tcPr>
          <w:p w:rsidR="0071493E" w:rsidRPr="0007119A" w:rsidRDefault="0071493E" w:rsidP="0019075E">
            <w:pPr>
              <w:ind w:right="71"/>
              <w:jc w:val="both"/>
              <w:rPr>
                <w:rFonts w:cs="Arial"/>
                <w:b/>
                <w:sz w:val="18"/>
                <w:szCs w:val="18"/>
              </w:rPr>
            </w:pPr>
            <w:r w:rsidRPr="0007119A">
              <w:rPr>
                <w:rFonts w:cs="Arial"/>
                <w:b/>
                <w:sz w:val="18"/>
                <w:szCs w:val="18"/>
              </w:rPr>
              <w:t>FOGÃO INDUSTRIAL 06 BOCAS – FG1 (PROINFÂNCIA)</w:t>
            </w:r>
          </w:p>
          <w:p w:rsidR="0071493E" w:rsidRPr="0007119A" w:rsidRDefault="0071493E" w:rsidP="0019075E">
            <w:pPr>
              <w:ind w:right="71"/>
              <w:jc w:val="both"/>
              <w:rPr>
                <w:rFonts w:cs="Arial"/>
                <w:b/>
                <w:sz w:val="18"/>
                <w:szCs w:val="18"/>
              </w:rPr>
            </w:pPr>
            <w:r w:rsidRPr="0007119A">
              <w:rPr>
                <w:rFonts w:cs="Arial"/>
                <w:sz w:val="18"/>
                <w:szCs w:val="18"/>
              </w:rPr>
              <w:t>Descrição: • Fogão industrial central de 6 bocas com forno e torneiras de controle em dois lados opostos, fixadas em tubo de alimentação (gambiarra), alimentado por GLP (gás liquefeito de petróleo) ou gás natural, e com queimadores dotados de dispositivo “supervisor de chama”. O tamanho das bocas será de 30x30cm e 3 queimadores simples sendo 3 queimadores duplos c/ chapa ou banho maria e c/ forno. 4 pés em perfil “L” de aço inox e sapatas reguláveis constituídas de base 56 metálica e ponteira maciça de material polimérico, fixadas de modo que o equipamento fique a aproximadamente 50 mm do piso. • Dimensões: 83x107x84 cm (AxLxP)</w:t>
            </w:r>
          </w:p>
        </w:tc>
        <w:tc>
          <w:tcPr>
            <w:tcW w:w="381" w:type="pct"/>
          </w:tcPr>
          <w:p w:rsidR="0071493E" w:rsidRPr="0007119A" w:rsidRDefault="0071493E" w:rsidP="0019075E">
            <w:pPr>
              <w:ind w:right="71"/>
              <w:rPr>
                <w:rFonts w:cs="Arial"/>
                <w:sz w:val="18"/>
                <w:szCs w:val="18"/>
              </w:rPr>
            </w:pPr>
            <w:r w:rsidRPr="0007119A">
              <w:rPr>
                <w:rFonts w:cs="Arial"/>
                <w:sz w:val="18"/>
                <w:szCs w:val="18"/>
              </w:rPr>
              <w:t>1</w:t>
            </w:r>
          </w:p>
        </w:tc>
        <w:tc>
          <w:tcPr>
            <w:tcW w:w="508" w:type="pct"/>
            <w:vAlign w:val="center"/>
          </w:tcPr>
          <w:p w:rsidR="0071493E" w:rsidRPr="00833769" w:rsidRDefault="0071493E" w:rsidP="0019075E">
            <w:pPr>
              <w:ind w:right="71"/>
              <w:jc w:val="right"/>
              <w:rPr>
                <w:rFonts w:cs="Arial"/>
                <w:color w:val="000000" w:themeColor="text1"/>
                <w:sz w:val="18"/>
                <w:szCs w:val="18"/>
              </w:rPr>
            </w:pPr>
            <w:r w:rsidRPr="00833769">
              <w:rPr>
                <w:rFonts w:cs="Arial"/>
                <w:color w:val="000000" w:themeColor="text1"/>
                <w:sz w:val="18"/>
                <w:szCs w:val="18"/>
              </w:rPr>
              <w:t>R$ 4.500,00</w:t>
            </w:r>
          </w:p>
        </w:tc>
        <w:tc>
          <w:tcPr>
            <w:tcW w:w="627" w:type="pct"/>
            <w:vAlign w:val="bottom"/>
          </w:tcPr>
          <w:p w:rsidR="0071493E" w:rsidRPr="00833769" w:rsidRDefault="0071493E" w:rsidP="0019075E">
            <w:pPr>
              <w:ind w:right="71"/>
              <w:jc w:val="right"/>
              <w:rPr>
                <w:rFonts w:cs="Arial"/>
                <w:color w:val="000000" w:themeColor="text1"/>
                <w:sz w:val="18"/>
                <w:szCs w:val="18"/>
              </w:rPr>
            </w:pPr>
            <w:r w:rsidRPr="00833769">
              <w:rPr>
                <w:rFonts w:cs="Arial"/>
                <w:color w:val="000000" w:themeColor="text1"/>
                <w:sz w:val="18"/>
                <w:szCs w:val="18"/>
              </w:rPr>
              <w:t>R$ 4.500,00</w:t>
            </w:r>
          </w:p>
        </w:tc>
        <w:tc>
          <w:tcPr>
            <w:tcW w:w="759" w:type="pct"/>
          </w:tcPr>
          <w:p w:rsidR="0071493E" w:rsidRPr="0007119A" w:rsidRDefault="0071493E" w:rsidP="0019075E">
            <w:pPr>
              <w:ind w:right="71"/>
              <w:jc w:val="right"/>
              <w:rPr>
                <w:rFonts w:cs="Arial"/>
                <w:color w:val="000000"/>
                <w:sz w:val="18"/>
                <w:szCs w:val="18"/>
              </w:rPr>
            </w:pPr>
            <w:r>
              <w:rPr>
                <w:rFonts w:cs="Arial"/>
                <w:color w:val="000000"/>
                <w:sz w:val="18"/>
                <w:szCs w:val="18"/>
              </w:rPr>
              <w:t>CRISTAL AÇO</w:t>
            </w:r>
          </w:p>
        </w:tc>
      </w:tr>
      <w:tr w:rsidR="0071493E" w:rsidRPr="0007119A" w:rsidTr="0019075E">
        <w:tc>
          <w:tcPr>
            <w:tcW w:w="384" w:type="pct"/>
          </w:tcPr>
          <w:p w:rsidR="0071493E" w:rsidRPr="0007119A" w:rsidRDefault="0071493E" w:rsidP="0071493E">
            <w:pPr>
              <w:pStyle w:val="PargrafodaLista"/>
              <w:numPr>
                <w:ilvl w:val="0"/>
                <w:numId w:val="23"/>
              </w:numPr>
              <w:suppressAutoHyphens w:val="0"/>
              <w:ind w:right="71"/>
              <w:contextualSpacing/>
              <w:jc w:val="left"/>
              <w:rPr>
                <w:rFonts w:cs="Arial"/>
                <w:b/>
                <w:sz w:val="18"/>
                <w:szCs w:val="18"/>
              </w:rPr>
            </w:pPr>
          </w:p>
        </w:tc>
        <w:tc>
          <w:tcPr>
            <w:tcW w:w="2341" w:type="pct"/>
          </w:tcPr>
          <w:p w:rsidR="0071493E" w:rsidRPr="0007119A" w:rsidRDefault="0071493E" w:rsidP="0019075E">
            <w:pPr>
              <w:ind w:right="71"/>
              <w:jc w:val="both"/>
              <w:rPr>
                <w:rFonts w:cs="Arial"/>
                <w:b/>
                <w:sz w:val="18"/>
                <w:szCs w:val="18"/>
              </w:rPr>
            </w:pPr>
            <w:r w:rsidRPr="0007119A">
              <w:rPr>
                <w:rFonts w:cs="Arial"/>
                <w:b/>
                <w:sz w:val="18"/>
                <w:szCs w:val="18"/>
              </w:rPr>
              <w:t>PROCESSADOR DE ALIMENTOS/CENTRIFUGA (DOMESTICO) MT (PROINFÂNCIA)</w:t>
            </w:r>
          </w:p>
          <w:p w:rsidR="0071493E" w:rsidRPr="0007119A" w:rsidRDefault="0071493E" w:rsidP="0019075E">
            <w:pPr>
              <w:ind w:right="71"/>
              <w:jc w:val="both"/>
              <w:rPr>
                <w:rFonts w:cs="Arial"/>
                <w:sz w:val="18"/>
                <w:szCs w:val="18"/>
              </w:rPr>
            </w:pPr>
            <w:r w:rsidRPr="0007119A">
              <w:rPr>
                <w:rFonts w:cs="Arial"/>
                <w:sz w:val="18"/>
                <w:szCs w:val="18"/>
              </w:rPr>
              <w:t>(item constante no Pregão Eletrônico n° 78 – 2012 - RP) Descrição: • Multiprocessador de alimentos, com lâminas multifuncionais, modelo doméstico. Capacidade: • Tigela grande: aprox. 2 litros de ingredientes líquidos ou 3 kg de massa. Características construtivas: • Lâminas multifuncionais fabricadas em aço inoxidável. • Tigela extragrande, com capacidade aprox. para 2 litros de ingredientes líquidos ou 3kg de massa. • Tampa da tigela com bocal largo para absorver frutas, legumes e verduras inteiras. • Com 2 ajustes de velocidade e função pulsar que permita o controle preciso da duração e frequência do processamento. • Segurança: detecção de tampa e tigela e freio mecânico de 1,5s. • Cabo com armazenamento integrado. • Base firme com pés antideslizantes (ventosa). • Motor com potência de 700W. 72 • Voltagem: 110V e 220V. • Dimensionamento e robustez da fiação, plugue e conectores elétricos compatíveis com a corrente de operação. • Cordão de alimentação (rabicho) certificado pelo INMETRO, com indicação da voltagem. • Os acessórios devem combinar com a cor da velocidade; e possibilitar a limpeza em lava louças. • Acessórios:  batedor para mistura de massas leves e pesadas;  1 faca de corte em aço inoxidável para carnes, legumes e verduras;  2 discos de metal para ralar e picar em pedaços finos e médios;  liquidificador (jarra) com tampa, com capacidade para 1,5 litros para misturar, triturar e mexer ingredientes variados;  1 disco emulsificador para preparar alimentos como clara em neve e maionese. Matérias primas, tratamentos e acabamentos: • As matérias primas utilizadas na fabricação do produto devem atender às normas técnicas específicas para cada material. • Estrutura, pilão e botão de velocidade fabricados em ABS. • Disco emulsificador fabricado em PP. • Pilão interno, tigela com tampa e liquidificador fabricados em SAN. • Discos e lâminas de corte fabricados em aço inoxidável. • O equipamento e seus componentes devem ser isentos de rebarbas, arestas cortantes ou elementos perfurantes.</w:t>
            </w:r>
          </w:p>
        </w:tc>
        <w:tc>
          <w:tcPr>
            <w:tcW w:w="381" w:type="pct"/>
          </w:tcPr>
          <w:p w:rsidR="0071493E" w:rsidRPr="0007119A" w:rsidRDefault="0071493E" w:rsidP="0019075E">
            <w:pPr>
              <w:ind w:right="71"/>
              <w:rPr>
                <w:rFonts w:cs="Arial"/>
                <w:sz w:val="18"/>
                <w:szCs w:val="18"/>
              </w:rPr>
            </w:pPr>
            <w:r w:rsidRPr="0007119A">
              <w:rPr>
                <w:rFonts w:cs="Arial"/>
                <w:sz w:val="18"/>
                <w:szCs w:val="18"/>
              </w:rPr>
              <w:t>1</w:t>
            </w:r>
          </w:p>
        </w:tc>
        <w:tc>
          <w:tcPr>
            <w:tcW w:w="508" w:type="pct"/>
            <w:vAlign w:val="center"/>
          </w:tcPr>
          <w:p w:rsidR="0071493E" w:rsidRPr="00833769" w:rsidRDefault="0071493E" w:rsidP="0019075E">
            <w:pPr>
              <w:ind w:right="71"/>
              <w:jc w:val="right"/>
              <w:rPr>
                <w:rFonts w:cs="Arial"/>
                <w:color w:val="000000" w:themeColor="text1"/>
                <w:sz w:val="18"/>
                <w:szCs w:val="18"/>
              </w:rPr>
            </w:pPr>
            <w:r w:rsidRPr="00833769">
              <w:rPr>
                <w:rFonts w:cs="Arial"/>
                <w:color w:val="000000" w:themeColor="text1"/>
                <w:sz w:val="18"/>
                <w:szCs w:val="18"/>
              </w:rPr>
              <w:t>R$ 480,00</w:t>
            </w:r>
          </w:p>
        </w:tc>
        <w:tc>
          <w:tcPr>
            <w:tcW w:w="627" w:type="pct"/>
            <w:vAlign w:val="bottom"/>
          </w:tcPr>
          <w:p w:rsidR="0071493E" w:rsidRPr="00833769" w:rsidRDefault="0071493E" w:rsidP="0019075E">
            <w:pPr>
              <w:ind w:right="71"/>
              <w:jc w:val="right"/>
              <w:rPr>
                <w:rFonts w:cs="Arial"/>
                <w:color w:val="000000" w:themeColor="text1"/>
                <w:sz w:val="18"/>
                <w:szCs w:val="18"/>
              </w:rPr>
            </w:pPr>
            <w:r w:rsidRPr="00833769">
              <w:rPr>
                <w:rFonts w:cs="Arial"/>
                <w:color w:val="000000" w:themeColor="text1"/>
                <w:sz w:val="18"/>
                <w:szCs w:val="18"/>
              </w:rPr>
              <w:t>R$ 480,00</w:t>
            </w:r>
          </w:p>
        </w:tc>
        <w:tc>
          <w:tcPr>
            <w:tcW w:w="759" w:type="pct"/>
          </w:tcPr>
          <w:p w:rsidR="0071493E" w:rsidRPr="0007119A" w:rsidRDefault="0071493E" w:rsidP="0019075E">
            <w:pPr>
              <w:ind w:right="71"/>
              <w:jc w:val="right"/>
              <w:rPr>
                <w:rFonts w:cs="Arial"/>
                <w:color w:val="000000"/>
                <w:sz w:val="18"/>
                <w:szCs w:val="18"/>
              </w:rPr>
            </w:pPr>
            <w:r>
              <w:rPr>
                <w:rFonts w:cs="Arial"/>
                <w:color w:val="000000"/>
                <w:sz w:val="18"/>
                <w:szCs w:val="18"/>
              </w:rPr>
              <w:t>MUNDIAL</w:t>
            </w:r>
          </w:p>
        </w:tc>
      </w:tr>
      <w:tr w:rsidR="0071493E" w:rsidRPr="0007119A" w:rsidTr="0019075E">
        <w:tc>
          <w:tcPr>
            <w:tcW w:w="384" w:type="pct"/>
          </w:tcPr>
          <w:p w:rsidR="0071493E" w:rsidRPr="0007119A" w:rsidRDefault="0071493E" w:rsidP="0071493E">
            <w:pPr>
              <w:pStyle w:val="PargrafodaLista"/>
              <w:numPr>
                <w:ilvl w:val="0"/>
                <w:numId w:val="23"/>
              </w:numPr>
              <w:suppressAutoHyphens w:val="0"/>
              <w:ind w:right="71"/>
              <w:contextualSpacing/>
              <w:jc w:val="left"/>
              <w:rPr>
                <w:rFonts w:cs="Arial"/>
                <w:b/>
                <w:sz w:val="18"/>
                <w:szCs w:val="18"/>
              </w:rPr>
            </w:pPr>
          </w:p>
        </w:tc>
        <w:tc>
          <w:tcPr>
            <w:tcW w:w="2341" w:type="pct"/>
          </w:tcPr>
          <w:p w:rsidR="0071493E" w:rsidRPr="0007119A" w:rsidRDefault="0071493E" w:rsidP="0019075E">
            <w:pPr>
              <w:ind w:right="71"/>
              <w:jc w:val="both"/>
              <w:rPr>
                <w:rFonts w:cs="Arial"/>
                <w:b/>
                <w:sz w:val="18"/>
                <w:szCs w:val="18"/>
              </w:rPr>
            </w:pPr>
            <w:r w:rsidRPr="0007119A">
              <w:rPr>
                <w:rFonts w:cs="Arial"/>
                <w:b/>
                <w:sz w:val="18"/>
                <w:szCs w:val="18"/>
              </w:rPr>
              <w:t>PURIFICADOR DE ÁGUA – PR (PROINFÂNCIA)</w:t>
            </w:r>
          </w:p>
          <w:p w:rsidR="0071493E" w:rsidRPr="0007119A" w:rsidRDefault="0071493E" w:rsidP="0019075E">
            <w:pPr>
              <w:ind w:right="71"/>
              <w:jc w:val="both"/>
              <w:rPr>
                <w:rFonts w:cs="Arial"/>
                <w:sz w:val="18"/>
                <w:szCs w:val="18"/>
              </w:rPr>
            </w:pPr>
            <w:r w:rsidRPr="0007119A">
              <w:rPr>
                <w:rFonts w:cs="Arial"/>
                <w:sz w:val="18"/>
                <w:szCs w:val="18"/>
              </w:rPr>
              <w:t>(item constante no Pregão Eletrônico n° 78 – 2012 - RP) Descrição: • Purificador/bebedouro de água refrigerado, com selos INMETRO, comprobatórios de conformidade com a legislação vigente. Capacidade: • Armazenamento de água gelada: de 2,5 a 2,8 litros. • Atendimento: mínimo de 30 pessoas Características gerais: • Constituído de:  Sistema de tratamento através de elementos filtrantes que removem os particulados da água e o cloro livre.  Compressor interno com gás refrigerante conforme legislação vigente. 75  Botão de acionamento automático do tipo fluxo contínuo, com regulagem para diferentes níveis de temperatura (natural, fresca ou gelada) ou torneira.  Bica telescópica ou ajustável para recipientes de diversos tamanhos.  Câmara vertical de filtragem e purificação.  Corpo em aço inox ou aço carbono com tratamento anticorrosivo e acabamento em pintura eletrostática a pó.  Painel frontal em plástico ABS de alta resistência com proteção UV.  Vazão aprox.: 40 a 60 Litros de água/ hora.  Pressão de funcionamento: 3 a 40 m.c.a (0,3 kgf/cm² à 4 kgf/cm²).  Temperatura de trabalho: 03 à 40º C.  Componentes para fixação e instalação: - canopla; conexões cromadas; buchas de fixação S8; parafusos; redutor de vazão; adaptadores para registro: flexível e mangueira. • Produto de certificação compulsória, o equipamento deve possuir selos INMETRO, comprobatórios de conformidade com a legislação vigente, inclusive, com eficiência bacteriológica “APROVADO”. • O gás a ser utilizado no processo de refrigeração não poderá ser prejudicial à camada de ozônio, conforme protocolo de Montreal de 1987; Decreto Federal nº 99.280 de 07/06/90, Resolução Conama nº 13 de 1995, Decreto Estadual nº 41.269 de 10/03/97 e Resolução Conama nº 267 de 2000. É desejavel e preferencial que o gás refrigerante tenha baixo índice GWP ("Global Warming Potential" - Potencial de Aquecimento Global), conforme o Protocolo de Kyoto de 1997 e Decreto Federal nº 5445 de 12/05/05, devendo nesta opção utilizar o gás refrigerante "R600a". • Dimensionamento e robustez da fiação, plugue e conectores elétricos compatíveis com a corrente de operação, estando de acordo com a determinação da portaria Inmetro nº 185, de 21 de julho de 2000, que determina a obrigatoriedade de todos os produtos eletroeletrônicos se adaptarem ao novo padrão de plugues e tomadas NBR 14136, a partir de 1º de janeiro de 2010. • Indicação da voltagem no cordão de alimentação.</w:t>
            </w:r>
          </w:p>
        </w:tc>
        <w:tc>
          <w:tcPr>
            <w:tcW w:w="381" w:type="pct"/>
          </w:tcPr>
          <w:p w:rsidR="0071493E" w:rsidRPr="0007119A" w:rsidRDefault="0071493E" w:rsidP="0019075E">
            <w:pPr>
              <w:ind w:right="71"/>
              <w:rPr>
                <w:rFonts w:cs="Arial"/>
                <w:sz w:val="18"/>
                <w:szCs w:val="18"/>
              </w:rPr>
            </w:pPr>
            <w:r w:rsidRPr="0007119A">
              <w:rPr>
                <w:rFonts w:cs="Arial"/>
                <w:sz w:val="18"/>
                <w:szCs w:val="18"/>
              </w:rPr>
              <w:t>3</w:t>
            </w:r>
          </w:p>
        </w:tc>
        <w:tc>
          <w:tcPr>
            <w:tcW w:w="508" w:type="pct"/>
            <w:vAlign w:val="center"/>
          </w:tcPr>
          <w:p w:rsidR="0071493E" w:rsidRPr="00833769" w:rsidRDefault="0071493E" w:rsidP="0019075E">
            <w:pPr>
              <w:ind w:right="71"/>
              <w:jc w:val="right"/>
              <w:rPr>
                <w:rFonts w:cs="Arial"/>
                <w:color w:val="000000" w:themeColor="text1"/>
                <w:sz w:val="18"/>
                <w:szCs w:val="18"/>
              </w:rPr>
            </w:pPr>
            <w:r w:rsidRPr="00833769">
              <w:rPr>
                <w:rFonts w:cs="Arial"/>
                <w:color w:val="000000" w:themeColor="text1"/>
                <w:sz w:val="18"/>
                <w:szCs w:val="18"/>
              </w:rPr>
              <w:t>R$ 700,00</w:t>
            </w:r>
          </w:p>
        </w:tc>
        <w:tc>
          <w:tcPr>
            <w:tcW w:w="627" w:type="pct"/>
            <w:vAlign w:val="bottom"/>
          </w:tcPr>
          <w:p w:rsidR="0071493E" w:rsidRPr="00833769" w:rsidRDefault="0071493E" w:rsidP="0019075E">
            <w:pPr>
              <w:ind w:right="71"/>
              <w:jc w:val="right"/>
              <w:rPr>
                <w:rFonts w:cs="Arial"/>
                <w:color w:val="000000" w:themeColor="text1"/>
                <w:sz w:val="18"/>
                <w:szCs w:val="18"/>
              </w:rPr>
            </w:pPr>
            <w:r w:rsidRPr="00833769">
              <w:rPr>
                <w:rFonts w:cs="Arial"/>
                <w:color w:val="000000" w:themeColor="text1"/>
                <w:sz w:val="18"/>
                <w:szCs w:val="18"/>
              </w:rPr>
              <w:t>R$ 2.100,00</w:t>
            </w:r>
          </w:p>
        </w:tc>
        <w:tc>
          <w:tcPr>
            <w:tcW w:w="759" w:type="pct"/>
          </w:tcPr>
          <w:p w:rsidR="0071493E" w:rsidRPr="0007119A" w:rsidRDefault="0071493E" w:rsidP="0019075E">
            <w:pPr>
              <w:ind w:right="71"/>
              <w:jc w:val="right"/>
              <w:rPr>
                <w:rFonts w:cs="Arial"/>
                <w:color w:val="000000"/>
                <w:sz w:val="18"/>
                <w:szCs w:val="18"/>
              </w:rPr>
            </w:pPr>
            <w:r>
              <w:rPr>
                <w:rFonts w:cs="Arial"/>
                <w:color w:val="000000"/>
                <w:sz w:val="18"/>
                <w:szCs w:val="18"/>
              </w:rPr>
              <w:t>LIBELL</w:t>
            </w:r>
          </w:p>
        </w:tc>
      </w:tr>
      <w:tr w:rsidR="0071493E" w:rsidRPr="0007119A" w:rsidTr="0019075E">
        <w:tc>
          <w:tcPr>
            <w:tcW w:w="384" w:type="pct"/>
          </w:tcPr>
          <w:p w:rsidR="0071493E" w:rsidRPr="0007119A" w:rsidRDefault="0071493E" w:rsidP="0071493E">
            <w:pPr>
              <w:pStyle w:val="PargrafodaLista"/>
              <w:numPr>
                <w:ilvl w:val="0"/>
                <w:numId w:val="23"/>
              </w:numPr>
              <w:suppressAutoHyphens w:val="0"/>
              <w:ind w:right="71"/>
              <w:contextualSpacing/>
              <w:jc w:val="left"/>
              <w:rPr>
                <w:rFonts w:cs="Arial"/>
                <w:b/>
                <w:sz w:val="18"/>
                <w:szCs w:val="18"/>
              </w:rPr>
            </w:pPr>
          </w:p>
        </w:tc>
        <w:tc>
          <w:tcPr>
            <w:tcW w:w="2341" w:type="pct"/>
          </w:tcPr>
          <w:p w:rsidR="0071493E" w:rsidRPr="0007119A" w:rsidRDefault="0071493E" w:rsidP="0019075E">
            <w:pPr>
              <w:ind w:right="71"/>
              <w:jc w:val="both"/>
              <w:rPr>
                <w:rFonts w:cs="Arial"/>
                <w:b/>
                <w:sz w:val="18"/>
                <w:szCs w:val="18"/>
              </w:rPr>
            </w:pPr>
            <w:r w:rsidRPr="0007119A">
              <w:rPr>
                <w:rFonts w:cs="Arial"/>
                <w:b/>
                <w:sz w:val="18"/>
                <w:szCs w:val="18"/>
              </w:rPr>
              <w:t>MAQUINA DE LAVAR ROUPA CAPACIDADE DE 8 KG – MQ (PROINFÂNCIA)</w:t>
            </w:r>
          </w:p>
          <w:p w:rsidR="0071493E" w:rsidRPr="0007119A" w:rsidRDefault="0071493E" w:rsidP="0019075E">
            <w:pPr>
              <w:ind w:right="71"/>
              <w:jc w:val="both"/>
              <w:rPr>
                <w:rFonts w:cs="Arial"/>
                <w:sz w:val="18"/>
                <w:szCs w:val="18"/>
              </w:rPr>
            </w:pPr>
            <w:r w:rsidRPr="0007119A">
              <w:rPr>
                <w:rFonts w:cs="Arial"/>
                <w:sz w:val="18"/>
                <w:szCs w:val="18"/>
              </w:rPr>
              <w:t>Descrição: • Capacidade de roupa seca: 8Kg • Consumo de energia: 0.24 kWh (110V) / 0.25 kWh (220V) • Consumo de energia mensal: 8.16 kWh/mês (110V) / 7.83 kWh/mês (220V) • Cor: branca • Potência: 550.0 W (110/220V) • Rotação do Motor - Centrifugação: 750 rpm • Dimensões aproximadas: 103,5x62x67cm (AxLxP) • Peso aproximado: 40,5Kg</w:t>
            </w:r>
          </w:p>
        </w:tc>
        <w:tc>
          <w:tcPr>
            <w:tcW w:w="381" w:type="pct"/>
          </w:tcPr>
          <w:p w:rsidR="0071493E" w:rsidRPr="0007119A" w:rsidRDefault="0071493E" w:rsidP="0019075E">
            <w:pPr>
              <w:ind w:right="71"/>
              <w:rPr>
                <w:rFonts w:cs="Arial"/>
                <w:sz w:val="18"/>
                <w:szCs w:val="18"/>
              </w:rPr>
            </w:pPr>
            <w:r w:rsidRPr="0007119A">
              <w:rPr>
                <w:rFonts w:cs="Arial"/>
                <w:sz w:val="18"/>
                <w:szCs w:val="18"/>
              </w:rPr>
              <w:t>1</w:t>
            </w:r>
          </w:p>
        </w:tc>
        <w:tc>
          <w:tcPr>
            <w:tcW w:w="508" w:type="pct"/>
            <w:vAlign w:val="center"/>
          </w:tcPr>
          <w:p w:rsidR="0071493E" w:rsidRPr="00833769" w:rsidRDefault="0071493E" w:rsidP="0019075E">
            <w:pPr>
              <w:ind w:right="71"/>
              <w:jc w:val="right"/>
              <w:rPr>
                <w:rFonts w:cs="Arial"/>
                <w:color w:val="000000" w:themeColor="text1"/>
                <w:sz w:val="18"/>
                <w:szCs w:val="18"/>
              </w:rPr>
            </w:pPr>
            <w:r w:rsidRPr="00833769">
              <w:rPr>
                <w:rFonts w:cs="Arial"/>
                <w:color w:val="000000" w:themeColor="text1"/>
                <w:sz w:val="18"/>
                <w:szCs w:val="18"/>
              </w:rPr>
              <w:t>R$ 1.020,00</w:t>
            </w:r>
          </w:p>
        </w:tc>
        <w:tc>
          <w:tcPr>
            <w:tcW w:w="627" w:type="pct"/>
            <w:vAlign w:val="bottom"/>
          </w:tcPr>
          <w:p w:rsidR="0071493E" w:rsidRPr="00833769" w:rsidRDefault="0071493E" w:rsidP="0019075E">
            <w:pPr>
              <w:ind w:right="71"/>
              <w:jc w:val="right"/>
              <w:rPr>
                <w:rFonts w:cs="Arial"/>
                <w:color w:val="000000" w:themeColor="text1"/>
                <w:sz w:val="18"/>
                <w:szCs w:val="18"/>
              </w:rPr>
            </w:pPr>
            <w:r w:rsidRPr="00833769">
              <w:rPr>
                <w:rFonts w:cs="Arial"/>
                <w:color w:val="000000" w:themeColor="text1"/>
                <w:sz w:val="18"/>
                <w:szCs w:val="18"/>
              </w:rPr>
              <w:t>R$ 1.020,00</w:t>
            </w:r>
          </w:p>
        </w:tc>
        <w:tc>
          <w:tcPr>
            <w:tcW w:w="759" w:type="pct"/>
          </w:tcPr>
          <w:p w:rsidR="0071493E" w:rsidRPr="0007119A" w:rsidRDefault="0071493E" w:rsidP="0019075E">
            <w:pPr>
              <w:ind w:right="71"/>
              <w:jc w:val="right"/>
              <w:rPr>
                <w:rFonts w:cs="Arial"/>
                <w:color w:val="000000"/>
                <w:sz w:val="18"/>
                <w:szCs w:val="18"/>
              </w:rPr>
            </w:pPr>
            <w:r>
              <w:rPr>
                <w:rFonts w:cs="Arial"/>
                <w:color w:val="000000"/>
                <w:sz w:val="18"/>
                <w:szCs w:val="18"/>
              </w:rPr>
              <w:t>MULLER</w:t>
            </w:r>
          </w:p>
        </w:tc>
      </w:tr>
      <w:tr w:rsidR="0071493E" w:rsidRPr="0007119A" w:rsidTr="0019075E">
        <w:tc>
          <w:tcPr>
            <w:tcW w:w="3614" w:type="pct"/>
            <w:gridSpan w:val="4"/>
          </w:tcPr>
          <w:p w:rsidR="0071493E" w:rsidRPr="00833769" w:rsidRDefault="0071493E" w:rsidP="0019075E">
            <w:pPr>
              <w:ind w:right="71"/>
              <w:jc w:val="right"/>
              <w:rPr>
                <w:rFonts w:cs="Arial"/>
                <w:color w:val="000000" w:themeColor="text1"/>
                <w:sz w:val="18"/>
                <w:szCs w:val="18"/>
              </w:rPr>
            </w:pPr>
            <w:r w:rsidRPr="00833769">
              <w:rPr>
                <w:rFonts w:cs="Arial"/>
                <w:color w:val="000000" w:themeColor="text1"/>
                <w:sz w:val="18"/>
                <w:szCs w:val="18"/>
              </w:rPr>
              <w:t>VALOR TOTAL: TRINTA E OITO MIL E TREZENTOS E NOVENTA E DOIS REAIS.</w:t>
            </w:r>
          </w:p>
        </w:tc>
        <w:tc>
          <w:tcPr>
            <w:tcW w:w="1386" w:type="pct"/>
            <w:gridSpan w:val="2"/>
            <w:vAlign w:val="bottom"/>
          </w:tcPr>
          <w:p w:rsidR="0071493E" w:rsidRPr="00833769" w:rsidRDefault="0071493E" w:rsidP="0019075E">
            <w:pPr>
              <w:jc w:val="right"/>
              <w:rPr>
                <w:b/>
                <w:bCs/>
                <w:color w:val="000000" w:themeColor="text1"/>
                <w:sz w:val="18"/>
                <w:szCs w:val="18"/>
              </w:rPr>
            </w:pPr>
            <w:r w:rsidRPr="00833769">
              <w:rPr>
                <w:rFonts w:cs="Arial"/>
                <w:b/>
                <w:bCs/>
                <w:color w:val="000000" w:themeColor="text1"/>
                <w:sz w:val="18"/>
                <w:szCs w:val="18"/>
              </w:rPr>
              <w:t>R$38.392,00</w:t>
            </w:r>
          </w:p>
          <w:p w:rsidR="0071493E" w:rsidRPr="00833769" w:rsidRDefault="0071493E" w:rsidP="0019075E">
            <w:pPr>
              <w:ind w:right="71"/>
              <w:jc w:val="right"/>
              <w:rPr>
                <w:rFonts w:cs="Arial"/>
                <w:color w:val="000000" w:themeColor="text1"/>
                <w:sz w:val="18"/>
                <w:szCs w:val="18"/>
              </w:rPr>
            </w:pPr>
          </w:p>
        </w:tc>
      </w:tr>
    </w:tbl>
    <w:p w:rsidR="005D63C0" w:rsidRPr="00E810CA" w:rsidRDefault="005D63C0" w:rsidP="005D63C0">
      <w:pPr>
        <w:pStyle w:val="TextosemFormatao"/>
        <w:ind w:right="71"/>
        <w:jc w:val="both"/>
        <w:rPr>
          <w:rFonts w:ascii="Arial" w:hAnsi="Arial" w:cs="Arial"/>
          <w:sz w:val="24"/>
          <w:szCs w:val="24"/>
        </w:rPr>
      </w:pPr>
    </w:p>
    <w:p w:rsidR="005D63C0" w:rsidRDefault="005D63C0" w:rsidP="00530C49">
      <w:pPr>
        <w:pStyle w:val="TextosemFormatao"/>
        <w:ind w:left="-1134" w:right="-1419"/>
        <w:jc w:val="both"/>
        <w:rPr>
          <w:rFonts w:ascii="Arial" w:hAnsi="Arial" w:cs="Arial"/>
          <w:sz w:val="24"/>
          <w:szCs w:val="24"/>
        </w:rPr>
      </w:pPr>
      <w:r>
        <w:rPr>
          <w:rFonts w:ascii="Arial" w:hAnsi="Arial" w:cs="Arial"/>
          <w:sz w:val="24"/>
          <w:szCs w:val="24"/>
        </w:rPr>
        <w:t>Prazo de validade de 60 (sessenta) dias</w:t>
      </w:r>
    </w:p>
    <w:p w:rsidR="005D63C0" w:rsidRPr="007E0DD5" w:rsidRDefault="005D63C0" w:rsidP="00530C49">
      <w:pPr>
        <w:pStyle w:val="TextosemFormatao"/>
        <w:ind w:left="-1134" w:right="-1419"/>
        <w:jc w:val="both"/>
        <w:rPr>
          <w:rFonts w:ascii="Arial" w:hAnsi="Arial" w:cs="Arial"/>
          <w:sz w:val="24"/>
          <w:szCs w:val="24"/>
        </w:rPr>
      </w:pPr>
    </w:p>
    <w:p w:rsidR="005D63C0" w:rsidRPr="007E0DD5" w:rsidRDefault="005D63C0" w:rsidP="00530C49">
      <w:pPr>
        <w:pStyle w:val="TextosemFormatao"/>
        <w:ind w:left="-1134" w:right="-1419"/>
        <w:rPr>
          <w:rFonts w:ascii="Arial" w:hAnsi="Arial" w:cs="Arial"/>
          <w:szCs w:val="28"/>
        </w:rPr>
      </w:pPr>
      <w:r w:rsidRPr="007E0DD5">
        <w:rPr>
          <w:rFonts w:ascii="Arial" w:hAnsi="Arial" w:cs="Arial"/>
          <w:szCs w:val="28"/>
          <w:bdr w:val="single" w:sz="4" w:space="0" w:color="auto"/>
        </w:rPr>
        <w:t>CLÁUSULA TERCEIRA</w:t>
      </w:r>
    </w:p>
    <w:p w:rsidR="005D63C0" w:rsidRDefault="005D63C0" w:rsidP="00530C49">
      <w:pPr>
        <w:pStyle w:val="TextosemFormatao"/>
        <w:ind w:left="-1134" w:right="-1419"/>
        <w:rPr>
          <w:rFonts w:ascii="Arial" w:hAnsi="Arial" w:cs="Arial"/>
          <w:szCs w:val="28"/>
        </w:rPr>
      </w:pPr>
      <w:r w:rsidRPr="007E0DD5">
        <w:rPr>
          <w:rFonts w:ascii="Arial" w:hAnsi="Arial" w:cs="Arial"/>
          <w:szCs w:val="28"/>
        </w:rPr>
        <w:t>DA VALIDADE DA ATA DE REGISTRO DE PREÇOS</w:t>
      </w:r>
    </w:p>
    <w:p w:rsidR="005D63C0" w:rsidRPr="007E0DD5" w:rsidRDefault="005D63C0" w:rsidP="00530C49">
      <w:pPr>
        <w:pStyle w:val="TextosemFormatao"/>
        <w:ind w:left="-1134" w:right="-1419"/>
        <w:jc w:val="both"/>
        <w:rPr>
          <w:rFonts w:ascii="Arial" w:hAnsi="Arial" w:cs="Arial"/>
          <w:sz w:val="24"/>
          <w:szCs w:val="24"/>
        </w:rPr>
      </w:pPr>
    </w:p>
    <w:p w:rsidR="005D63C0" w:rsidRPr="005C65A1" w:rsidRDefault="005D63C0" w:rsidP="00530C49">
      <w:pPr>
        <w:pStyle w:val="TextosemFormatao"/>
        <w:ind w:left="-1134" w:right="-1419"/>
        <w:jc w:val="both"/>
        <w:rPr>
          <w:rFonts w:ascii="Arial" w:hAnsi="Arial" w:cs="Arial"/>
          <w:sz w:val="22"/>
          <w:szCs w:val="22"/>
        </w:rPr>
      </w:pPr>
      <w:r w:rsidRPr="005C65A1">
        <w:rPr>
          <w:rFonts w:ascii="Arial" w:hAnsi="Arial" w:cs="Arial"/>
          <w:sz w:val="22"/>
          <w:szCs w:val="22"/>
        </w:rPr>
        <w:t xml:space="preserve">3.1. A validade da Ata de Registro de Preços será de 12 (doze) meses, a partir da data de publicação do seu extrato </w:t>
      </w:r>
      <w:r w:rsidRPr="00364964">
        <w:rPr>
          <w:rFonts w:ascii="Arial" w:hAnsi="Arial" w:cs="Arial"/>
          <w:sz w:val="24"/>
          <w:szCs w:val="24"/>
        </w:rPr>
        <w:t xml:space="preserve">no </w:t>
      </w:r>
      <w:r w:rsidRPr="00364964">
        <w:rPr>
          <w:rStyle w:val="FontStyle63"/>
          <w:sz w:val="24"/>
          <w:szCs w:val="24"/>
        </w:rPr>
        <w:t xml:space="preserve">Diário Oficial da AMM- Associação Mato-grossense dos Municípios do Estado de mato Grosso, </w:t>
      </w:r>
      <w:r w:rsidRPr="00364964">
        <w:rPr>
          <w:rFonts w:ascii="Arial" w:hAnsi="Arial" w:cs="Arial"/>
          <w:sz w:val="24"/>
          <w:szCs w:val="24"/>
        </w:rPr>
        <w:t>não podendo</w:t>
      </w:r>
      <w:r w:rsidRPr="005C65A1">
        <w:rPr>
          <w:rFonts w:ascii="Arial" w:hAnsi="Arial" w:cs="Arial"/>
          <w:sz w:val="22"/>
          <w:szCs w:val="22"/>
        </w:rPr>
        <w:t xml:space="preserve"> ser prorrogada.</w:t>
      </w:r>
    </w:p>
    <w:p w:rsidR="005D63C0" w:rsidRPr="007E0DD5" w:rsidRDefault="005D63C0" w:rsidP="00530C49">
      <w:pPr>
        <w:pStyle w:val="TextosemFormatao"/>
        <w:ind w:left="-1134" w:right="-1419"/>
        <w:jc w:val="both"/>
        <w:rPr>
          <w:rFonts w:ascii="Arial" w:hAnsi="Arial" w:cs="Arial"/>
          <w:sz w:val="24"/>
          <w:szCs w:val="24"/>
        </w:rPr>
      </w:pPr>
    </w:p>
    <w:p w:rsidR="005D63C0" w:rsidRPr="007E0DD5" w:rsidRDefault="005D63C0" w:rsidP="00530C49">
      <w:pPr>
        <w:pStyle w:val="TextosemFormatao"/>
        <w:ind w:left="-1134" w:right="-1419"/>
        <w:rPr>
          <w:rFonts w:ascii="Arial" w:hAnsi="Arial" w:cs="Arial"/>
          <w:szCs w:val="28"/>
        </w:rPr>
      </w:pPr>
      <w:r w:rsidRPr="007E0DD5">
        <w:rPr>
          <w:rFonts w:ascii="Arial" w:hAnsi="Arial" w:cs="Arial"/>
          <w:szCs w:val="28"/>
          <w:bdr w:val="single" w:sz="4" w:space="0" w:color="auto"/>
        </w:rPr>
        <w:t>CLÁUSULA QUARTA</w:t>
      </w:r>
    </w:p>
    <w:p w:rsidR="005D63C0" w:rsidRPr="007E0DD5" w:rsidRDefault="005D63C0" w:rsidP="00530C49">
      <w:pPr>
        <w:ind w:left="-1134" w:right="-1419"/>
        <w:rPr>
          <w:rFonts w:cs="Arial"/>
          <w:sz w:val="24"/>
          <w:szCs w:val="24"/>
        </w:rPr>
      </w:pPr>
      <w:r w:rsidRPr="007E0DD5">
        <w:rPr>
          <w:rFonts w:cs="Arial"/>
          <w:szCs w:val="28"/>
        </w:rPr>
        <w:t>DAS OBRIGAÇÕES DO FORNECEDOR REGISTRADO</w:t>
      </w:r>
    </w:p>
    <w:p w:rsidR="005D63C0" w:rsidRPr="007E0DD5" w:rsidRDefault="005D63C0" w:rsidP="00530C49">
      <w:pPr>
        <w:ind w:left="-1134" w:right="-1419"/>
        <w:jc w:val="both"/>
        <w:rPr>
          <w:rFonts w:cs="Arial"/>
          <w:sz w:val="24"/>
          <w:szCs w:val="24"/>
        </w:rPr>
      </w:pPr>
    </w:p>
    <w:p w:rsidR="005D63C0" w:rsidRPr="005C65A1" w:rsidRDefault="005D63C0" w:rsidP="00530C49">
      <w:pPr>
        <w:ind w:left="-1134" w:right="-1419"/>
        <w:jc w:val="both"/>
        <w:rPr>
          <w:rFonts w:cs="Arial"/>
          <w:sz w:val="22"/>
          <w:szCs w:val="22"/>
        </w:rPr>
      </w:pPr>
      <w:r w:rsidRPr="005C65A1">
        <w:rPr>
          <w:rFonts w:cs="Arial"/>
          <w:sz w:val="22"/>
          <w:szCs w:val="22"/>
        </w:rPr>
        <w:t>4.1. São obrigações do FORNECEDOR REGISTRADO:</w:t>
      </w:r>
    </w:p>
    <w:p w:rsidR="005D63C0" w:rsidRPr="005C65A1" w:rsidRDefault="005D63C0" w:rsidP="00530C49">
      <w:pPr>
        <w:ind w:left="-1134" w:right="-1419"/>
        <w:jc w:val="both"/>
        <w:rPr>
          <w:rFonts w:cs="Arial"/>
          <w:sz w:val="22"/>
          <w:szCs w:val="22"/>
        </w:rPr>
      </w:pPr>
    </w:p>
    <w:p w:rsidR="005D63C0" w:rsidRPr="005C65A1" w:rsidRDefault="005D63C0" w:rsidP="00530C49">
      <w:pPr>
        <w:ind w:left="-1134" w:right="-1419"/>
        <w:jc w:val="both"/>
        <w:rPr>
          <w:rFonts w:cs="Arial"/>
          <w:sz w:val="22"/>
          <w:szCs w:val="22"/>
        </w:rPr>
      </w:pPr>
      <w:r w:rsidRPr="005C65A1">
        <w:rPr>
          <w:rFonts w:cs="Arial"/>
          <w:sz w:val="22"/>
          <w:szCs w:val="22"/>
        </w:rPr>
        <w:t xml:space="preserve">4.1.1. Manter, durante a vigência da presente Ata de Registro de Preço, as condições de habilitação exigidas no Edital do Pregão Presencial nº </w:t>
      </w:r>
      <w:r>
        <w:rPr>
          <w:rFonts w:cs="Arial"/>
          <w:sz w:val="22"/>
          <w:szCs w:val="22"/>
        </w:rPr>
        <w:t>23/2020</w:t>
      </w:r>
      <w:r w:rsidRPr="005C65A1">
        <w:rPr>
          <w:rFonts w:cs="Arial"/>
          <w:sz w:val="22"/>
          <w:szCs w:val="22"/>
        </w:rPr>
        <w:t>;</w:t>
      </w:r>
    </w:p>
    <w:p w:rsidR="005D63C0" w:rsidRPr="007E0DD5" w:rsidRDefault="005D63C0" w:rsidP="00530C49">
      <w:pPr>
        <w:ind w:left="-1134" w:right="-1419"/>
        <w:jc w:val="both"/>
        <w:rPr>
          <w:rFonts w:cs="Arial"/>
          <w:sz w:val="24"/>
          <w:szCs w:val="24"/>
        </w:rPr>
      </w:pPr>
    </w:p>
    <w:p w:rsidR="005D63C0" w:rsidRPr="005C65A1" w:rsidRDefault="005D63C0" w:rsidP="00530C49">
      <w:pPr>
        <w:ind w:left="-1134" w:right="-1419"/>
        <w:jc w:val="both"/>
        <w:rPr>
          <w:rFonts w:cs="Arial"/>
          <w:sz w:val="22"/>
          <w:szCs w:val="22"/>
        </w:rPr>
      </w:pPr>
      <w:r w:rsidRPr="005C65A1">
        <w:rPr>
          <w:rFonts w:cs="Arial"/>
          <w:sz w:val="22"/>
          <w:szCs w:val="22"/>
        </w:rPr>
        <w:t>4.1.2. Comunicar ao ÓRGÃO GERENCIADOR ou ao Fiscal do Contrato, qualquer problema ocorrido na execução do objeto da Ata de registro de preços;</w:t>
      </w:r>
    </w:p>
    <w:p w:rsidR="005D63C0" w:rsidRPr="005C65A1" w:rsidRDefault="005D63C0" w:rsidP="00530C49">
      <w:pPr>
        <w:ind w:left="-1134" w:right="-1419"/>
        <w:jc w:val="both"/>
        <w:rPr>
          <w:rFonts w:cs="Arial"/>
          <w:sz w:val="22"/>
          <w:szCs w:val="22"/>
        </w:rPr>
      </w:pPr>
    </w:p>
    <w:p w:rsidR="005D63C0" w:rsidRPr="005C65A1" w:rsidRDefault="005D63C0" w:rsidP="00530C49">
      <w:pPr>
        <w:ind w:left="-1134" w:right="-1419"/>
        <w:jc w:val="both"/>
        <w:rPr>
          <w:rFonts w:cs="Arial"/>
          <w:sz w:val="22"/>
          <w:szCs w:val="22"/>
        </w:rPr>
      </w:pPr>
      <w:r w:rsidRPr="005C65A1">
        <w:rPr>
          <w:rFonts w:cs="Arial"/>
          <w:sz w:val="22"/>
          <w:szCs w:val="22"/>
        </w:rPr>
        <w:t xml:space="preserve">4.1.3. Atender aos chamados do ÓRGÃO GERENCIADOR e/ou do Fiscal do Contrato, visando efetuar reparos em eventuais atrasos, paralisações ou defeitos cometidos no fornecimento dos </w:t>
      </w:r>
      <w:r>
        <w:rPr>
          <w:rFonts w:eastAsia="Calibri" w:cs="Arial"/>
          <w:sz w:val="22"/>
          <w:szCs w:val="22"/>
          <w:lang w:eastAsia="en-US"/>
        </w:rPr>
        <w:t xml:space="preserve">equipamentos, mobiliários, </w:t>
      </w:r>
      <w:r w:rsidRPr="005C65A1">
        <w:rPr>
          <w:rFonts w:cs="Arial"/>
          <w:color w:val="000000" w:themeColor="text1"/>
          <w:sz w:val="22"/>
          <w:szCs w:val="22"/>
        </w:rPr>
        <w:t>materiais e/ou serviços objeto da presente Ata de Registro de Preços, e dos contratos administrativos dela decorrentes</w:t>
      </w:r>
      <w:r w:rsidRPr="005C65A1">
        <w:rPr>
          <w:rFonts w:cs="Arial"/>
          <w:sz w:val="22"/>
          <w:szCs w:val="22"/>
        </w:rPr>
        <w:t>;</w:t>
      </w:r>
    </w:p>
    <w:p w:rsidR="005D63C0" w:rsidRPr="005C65A1" w:rsidRDefault="005D63C0" w:rsidP="00530C49">
      <w:pPr>
        <w:ind w:left="-1134" w:right="-1419"/>
        <w:jc w:val="both"/>
        <w:rPr>
          <w:rFonts w:cs="Arial"/>
          <w:sz w:val="22"/>
          <w:szCs w:val="22"/>
        </w:rPr>
      </w:pPr>
    </w:p>
    <w:p w:rsidR="005D63C0" w:rsidRPr="005C65A1" w:rsidRDefault="005D63C0" w:rsidP="00530C49">
      <w:pPr>
        <w:ind w:left="-1134" w:right="-1419"/>
        <w:jc w:val="both"/>
        <w:rPr>
          <w:rFonts w:cs="Arial"/>
          <w:sz w:val="22"/>
          <w:szCs w:val="22"/>
        </w:rPr>
      </w:pPr>
      <w:r w:rsidRPr="005C65A1">
        <w:rPr>
          <w:rFonts w:cs="Arial"/>
          <w:sz w:val="22"/>
          <w:szCs w:val="22"/>
        </w:rPr>
        <w:t>4.1.4. Abster-se de transferir direitos ou obrigações decorrentes da presente Ata de Registro de Preços sem a expressa concordância do ÓRGÃO GERENCIADOR.</w:t>
      </w:r>
    </w:p>
    <w:p w:rsidR="005D63C0" w:rsidRPr="005C65A1" w:rsidRDefault="005D63C0" w:rsidP="00530C49">
      <w:pPr>
        <w:ind w:left="-1134" w:right="-1419"/>
        <w:jc w:val="both"/>
        <w:rPr>
          <w:rFonts w:cs="Arial"/>
          <w:sz w:val="22"/>
          <w:szCs w:val="22"/>
        </w:rPr>
      </w:pPr>
    </w:p>
    <w:p w:rsidR="005D63C0" w:rsidRDefault="005D63C0" w:rsidP="00530C49">
      <w:pPr>
        <w:ind w:left="-1134" w:right="-1419"/>
        <w:jc w:val="both"/>
        <w:rPr>
          <w:rFonts w:cs="Arial"/>
          <w:sz w:val="22"/>
          <w:szCs w:val="22"/>
        </w:rPr>
      </w:pPr>
      <w:r w:rsidRPr="005C65A1">
        <w:rPr>
          <w:rFonts w:cs="Arial"/>
          <w:sz w:val="22"/>
          <w:szCs w:val="22"/>
        </w:rPr>
        <w:t>4.1.5. Não subcontratar o objeto da presente licitação, sem o consentimento prévio do ÓRGÃO GERENCIADOR, o qual, caso haja, será dado por escrito.</w:t>
      </w:r>
    </w:p>
    <w:p w:rsidR="005D63C0" w:rsidRPr="005C65A1" w:rsidRDefault="005D63C0" w:rsidP="00530C49">
      <w:pPr>
        <w:ind w:left="-1134" w:right="-1419"/>
        <w:jc w:val="both"/>
        <w:rPr>
          <w:rFonts w:cs="Arial"/>
          <w:sz w:val="22"/>
          <w:szCs w:val="22"/>
        </w:rPr>
      </w:pPr>
    </w:p>
    <w:p w:rsidR="005D63C0" w:rsidRPr="005C65A1" w:rsidRDefault="005D63C0" w:rsidP="00530C49">
      <w:pPr>
        <w:ind w:left="-1134" w:right="-1419"/>
        <w:jc w:val="both"/>
        <w:rPr>
          <w:rFonts w:cs="Arial"/>
          <w:sz w:val="22"/>
          <w:szCs w:val="22"/>
        </w:rPr>
      </w:pPr>
      <w:r w:rsidRPr="005C65A1">
        <w:rPr>
          <w:rFonts w:cs="Arial"/>
          <w:sz w:val="22"/>
          <w:szCs w:val="22"/>
        </w:rPr>
        <w:t xml:space="preserve">4.1.6. Responder, solidariamente, pelos atos praticados pela subcontratada, relacionados com o objeto do Edital do Pregão Presencial nº </w:t>
      </w:r>
      <w:r>
        <w:rPr>
          <w:rFonts w:cs="Arial"/>
          <w:sz w:val="22"/>
          <w:szCs w:val="22"/>
        </w:rPr>
        <w:t>23/2020</w:t>
      </w:r>
      <w:r w:rsidRPr="005C65A1">
        <w:rPr>
          <w:rFonts w:cs="Arial"/>
          <w:sz w:val="22"/>
          <w:szCs w:val="22"/>
        </w:rPr>
        <w:t xml:space="preserve"> e da presente Ata de Registro de Preços, desde que autorizada a subcontratação;</w:t>
      </w:r>
    </w:p>
    <w:p w:rsidR="005D63C0" w:rsidRPr="005C65A1" w:rsidRDefault="005D63C0" w:rsidP="00530C49">
      <w:pPr>
        <w:ind w:left="-1134" w:right="-1419"/>
        <w:jc w:val="both"/>
        <w:rPr>
          <w:rFonts w:cs="Arial"/>
          <w:sz w:val="22"/>
          <w:szCs w:val="22"/>
        </w:rPr>
      </w:pPr>
    </w:p>
    <w:p w:rsidR="005D63C0" w:rsidRPr="005C65A1" w:rsidRDefault="005D63C0" w:rsidP="00530C49">
      <w:pPr>
        <w:ind w:left="-1134" w:right="-1419"/>
        <w:jc w:val="both"/>
        <w:rPr>
          <w:rFonts w:cs="Arial"/>
          <w:sz w:val="22"/>
          <w:szCs w:val="22"/>
        </w:rPr>
      </w:pPr>
      <w:r w:rsidRPr="005C65A1">
        <w:rPr>
          <w:rFonts w:cs="Arial"/>
          <w:sz w:val="22"/>
          <w:szCs w:val="22"/>
        </w:rPr>
        <w:t xml:space="preserve">4.1.7. Promover por sua conta, através de seguros, a cobertura dos riscos a que se julgar exposta em vista das responsabilidades que lhe cabem na execução do objeto do Edital do Pregão Presencial nº </w:t>
      </w:r>
      <w:r>
        <w:rPr>
          <w:rFonts w:cs="Arial"/>
          <w:sz w:val="22"/>
          <w:szCs w:val="22"/>
        </w:rPr>
        <w:t>23/2020</w:t>
      </w:r>
      <w:r w:rsidRPr="005C65A1">
        <w:rPr>
          <w:rFonts w:cs="Arial"/>
          <w:sz w:val="22"/>
          <w:szCs w:val="22"/>
        </w:rPr>
        <w:t xml:space="preserve"> e da presente Ata de Registro de Preços;</w:t>
      </w:r>
    </w:p>
    <w:p w:rsidR="005D63C0" w:rsidRPr="007E0DD5" w:rsidRDefault="005D63C0" w:rsidP="00530C49">
      <w:pPr>
        <w:ind w:left="-1134" w:right="-1419"/>
        <w:jc w:val="both"/>
        <w:rPr>
          <w:rFonts w:cs="Arial"/>
          <w:sz w:val="24"/>
          <w:szCs w:val="24"/>
        </w:rPr>
      </w:pPr>
    </w:p>
    <w:p w:rsidR="005D63C0" w:rsidRPr="005C65A1" w:rsidRDefault="005D63C0" w:rsidP="00530C49">
      <w:pPr>
        <w:ind w:left="-1134" w:right="-1419"/>
        <w:jc w:val="both"/>
        <w:rPr>
          <w:rFonts w:cs="Arial"/>
          <w:sz w:val="22"/>
          <w:szCs w:val="22"/>
        </w:rPr>
      </w:pPr>
      <w:r w:rsidRPr="005C65A1">
        <w:rPr>
          <w:rFonts w:cs="Arial"/>
          <w:sz w:val="22"/>
          <w:szCs w:val="22"/>
        </w:rPr>
        <w:t>4.1.8. Retirar as requisições referentes ao objeto dos Contratos Administrativos decorrentes da presente Ata de Registro de Preços, junto ao Poder Executivo Municipal, precisamente, no Departamento de Compras, Materiais e Licitações, sita</w:t>
      </w:r>
      <w:r w:rsidRPr="005C65A1">
        <w:rPr>
          <w:rFonts w:cs="Arial"/>
          <w:color w:val="000000" w:themeColor="text1"/>
          <w:sz w:val="22"/>
          <w:szCs w:val="22"/>
        </w:rPr>
        <w:t xml:space="preserve"> Rua </w:t>
      </w:r>
      <w:r w:rsidRPr="005C65A1">
        <w:rPr>
          <w:rFonts w:cs="Arial"/>
          <w:sz w:val="22"/>
          <w:szCs w:val="22"/>
        </w:rPr>
        <w:t>Mato Grosso, nº84, bairro centro, Castanheira-MT.</w:t>
      </w:r>
    </w:p>
    <w:p w:rsidR="005D63C0" w:rsidRPr="005C65A1" w:rsidRDefault="005D63C0" w:rsidP="00530C49">
      <w:pPr>
        <w:ind w:left="-1134" w:right="-1419"/>
        <w:jc w:val="both"/>
        <w:rPr>
          <w:rFonts w:cs="Arial"/>
          <w:sz w:val="22"/>
          <w:szCs w:val="22"/>
        </w:rPr>
      </w:pPr>
    </w:p>
    <w:p w:rsidR="005D63C0" w:rsidRPr="005C65A1" w:rsidRDefault="005D63C0" w:rsidP="00530C49">
      <w:pPr>
        <w:ind w:left="-1134" w:right="-1419"/>
        <w:jc w:val="both"/>
        <w:rPr>
          <w:rFonts w:cs="Arial"/>
          <w:sz w:val="22"/>
          <w:szCs w:val="22"/>
        </w:rPr>
      </w:pPr>
      <w:r w:rsidRPr="005C65A1">
        <w:rPr>
          <w:rFonts w:cs="Arial"/>
          <w:sz w:val="22"/>
          <w:szCs w:val="22"/>
        </w:rPr>
        <w:lastRenderedPageBreak/>
        <w:t>4.1.9. Aceitar os acréscimos ou supressões do objeto desta Ata de Registro de Preços, nos limites fixados no art. 65, § 1.º, da Lei Federal nº 8.666/93;</w:t>
      </w:r>
    </w:p>
    <w:p w:rsidR="005D63C0" w:rsidRPr="005C65A1" w:rsidRDefault="005D63C0" w:rsidP="00530C49">
      <w:pPr>
        <w:ind w:left="-1134" w:right="-1419"/>
        <w:jc w:val="both"/>
        <w:rPr>
          <w:rFonts w:cs="Arial"/>
          <w:sz w:val="22"/>
          <w:szCs w:val="22"/>
        </w:rPr>
      </w:pPr>
    </w:p>
    <w:p w:rsidR="005D63C0" w:rsidRPr="005C65A1" w:rsidRDefault="005D63C0" w:rsidP="00530C49">
      <w:pPr>
        <w:ind w:left="-1134" w:right="-1419"/>
        <w:jc w:val="both"/>
        <w:rPr>
          <w:rFonts w:cs="Arial"/>
          <w:sz w:val="22"/>
          <w:szCs w:val="22"/>
        </w:rPr>
      </w:pPr>
      <w:r w:rsidRPr="005C65A1">
        <w:rPr>
          <w:rFonts w:cs="Arial"/>
          <w:sz w:val="22"/>
          <w:szCs w:val="22"/>
        </w:rPr>
        <w:t xml:space="preserve">4.1.10. Proceder à entrega do objeto desta Ata de Registro de Preços e dos Contratos Administrativos decorrentes, com os deveres e garantias constantes no ANEXO I - TERMO DE REFERÊNCIA, do Edital do Pregão Presencial nº </w:t>
      </w:r>
      <w:r>
        <w:rPr>
          <w:rFonts w:cs="Arial"/>
          <w:sz w:val="22"/>
          <w:szCs w:val="22"/>
        </w:rPr>
        <w:t>23/2020</w:t>
      </w:r>
      <w:r w:rsidRPr="005C65A1">
        <w:rPr>
          <w:rFonts w:cs="Arial"/>
          <w:sz w:val="22"/>
          <w:szCs w:val="22"/>
        </w:rPr>
        <w:t>;</w:t>
      </w:r>
    </w:p>
    <w:p w:rsidR="005D63C0" w:rsidRPr="005C65A1" w:rsidRDefault="005D63C0" w:rsidP="00530C49">
      <w:pPr>
        <w:ind w:left="-1134" w:right="-1419"/>
        <w:jc w:val="both"/>
        <w:rPr>
          <w:rFonts w:cs="Arial"/>
          <w:sz w:val="22"/>
          <w:szCs w:val="22"/>
        </w:rPr>
      </w:pPr>
    </w:p>
    <w:p w:rsidR="005D63C0" w:rsidRPr="005C65A1" w:rsidRDefault="005D63C0" w:rsidP="00530C49">
      <w:pPr>
        <w:ind w:left="-1134" w:right="-1419"/>
        <w:jc w:val="both"/>
        <w:rPr>
          <w:rFonts w:cs="Arial"/>
          <w:sz w:val="22"/>
          <w:szCs w:val="22"/>
        </w:rPr>
      </w:pPr>
      <w:r w:rsidRPr="005C65A1">
        <w:rPr>
          <w:rFonts w:cs="Arial"/>
          <w:sz w:val="22"/>
          <w:szCs w:val="22"/>
        </w:rPr>
        <w:t xml:space="preserve">4.1.11. Credenciar junto ao Poder Executivo Municipal, precisamente, no Departamento de Compras, Materiais e Licitações, funcionário ou preposto, que atenderá às solicitações do fornecimento dos </w:t>
      </w:r>
      <w:r w:rsidRPr="005C65A1">
        <w:rPr>
          <w:rFonts w:cs="Arial"/>
          <w:color w:val="000000" w:themeColor="text1"/>
          <w:sz w:val="22"/>
          <w:szCs w:val="22"/>
        </w:rPr>
        <w:t xml:space="preserve">materiais e/ou serviços </w:t>
      </w:r>
      <w:r w:rsidRPr="005C65A1">
        <w:rPr>
          <w:rFonts w:cs="Arial"/>
          <w:sz w:val="22"/>
          <w:szCs w:val="22"/>
        </w:rPr>
        <w:t xml:space="preserve">objeto do Edital do Pregão Presencial nº </w:t>
      </w:r>
      <w:r>
        <w:rPr>
          <w:rFonts w:cs="Arial"/>
          <w:sz w:val="22"/>
          <w:szCs w:val="22"/>
        </w:rPr>
        <w:t>23/2020</w:t>
      </w:r>
      <w:r w:rsidRPr="005C65A1">
        <w:rPr>
          <w:rFonts w:cs="Arial"/>
          <w:sz w:val="22"/>
          <w:szCs w:val="22"/>
        </w:rPr>
        <w:t xml:space="preserve"> e da presente Ata de Registro de Preços, disponibilizando ao Departamento telefones, </w:t>
      </w:r>
      <w:r w:rsidRPr="005C65A1">
        <w:rPr>
          <w:rFonts w:cs="Arial"/>
          <w:i/>
          <w:sz w:val="22"/>
          <w:szCs w:val="22"/>
        </w:rPr>
        <w:t>fax</w:t>
      </w:r>
      <w:r w:rsidRPr="005C65A1">
        <w:rPr>
          <w:rFonts w:cs="Arial"/>
          <w:sz w:val="22"/>
          <w:szCs w:val="22"/>
        </w:rPr>
        <w:t xml:space="preserve">, </w:t>
      </w:r>
      <w:r w:rsidRPr="005C65A1">
        <w:rPr>
          <w:rFonts w:cs="Arial"/>
          <w:i/>
          <w:sz w:val="22"/>
          <w:szCs w:val="22"/>
        </w:rPr>
        <w:t>e-mail</w:t>
      </w:r>
      <w:r w:rsidRPr="005C65A1">
        <w:rPr>
          <w:rFonts w:cs="Arial"/>
          <w:sz w:val="22"/>
          <w:szCs w:val="22"/>
        </w:rPr>
        <w:t xml:space="preserve"> e outros meios de contato plenamente disponíveis e diuturnamente em funcionamento;</w:t>
      </w:r>
    </w:p>
    <w:p w:rsidR="005D63C0" w:rsidRPr="007E0DD5" w:rsidRDefault="005D63C0" w:rsidP="00530C49">
      <w:pPr>
        <w:ind w:left="-1134" w:right="-1419"/>
        <w:jc w:val="both"/>
        <w:rPr>
          <w:rFonts w:cs="Arial"/>
          <w:sz w:val="24"/>
          <w:szCs w:val="24"/>
        </w:rPr>
      </w:pPr>
    </w:p>
    <w:p w:rsidR="005D63C0" w:rsidRPr="005C65A1" w:rsidRDefault="005D63C0" w:rsidP="00530C49">
      <w:pPr>
        <w:ind w:left="-1134" w:right="-1419"/>
        <w:jc w:val="both"/>
        <w:rPr>
          <w:rFonts w:cs="Arial"/>
          <w:sz w:val="22"/>
          <w:szCs w:val="22"/>
        </w:rPr>
      </w:pPr>
      <w:r w:rsidRPr="005C65A1">
        <w:rPr>
          <w:rFonts w:cs="Arial"/>
          <w:sz w:val="22"/>
          <w:szCs w:val="22"/>
        </w:rPr>
        <w:t>4.1.12. Fornecer os</w:t>
      </w:r>
      <w:r>
        <w:rPr>
          <w:rFonts w:cs="Arial"/>
          <w:sz w:val="22"/>
          <w:szCs w:val="22"/>
        </w:rPr>
        <w:t xml:space="preserve"> produtos, </w:t>
      </w:r>
      <w:r>
        <w:rPr>
          <w:rFonts w:eastAsia="Calibri" w:cs="Arial"/>
          <w:sz w:val="22"/>
          <w:szCs w:val="22"/>
          <w:lang w:eastAsia="en-US"/>
        </w:rPr>
        <w:t xml:space="preserve">mobiliários, </w:t>
      </w:r>
      <w:r>
        <w:rPr>
          <w:rFonts w:cs="Arial"/>
          <w:sz w:val="22"/>
          <w:szCs w:val="22"/>
        </w:rPr>
        <w:t>equipamentos,</w:t>
      </w:r>
      <w:r w:rsidRPr="005C65A1">
        <w:rPr>
          <w:rFonts w:cs="Arial"/>
          <w:sz w:val="22"/>
          <w:szCs w:val="22"/>
        </w:rPr>
        <w:t xml:space="preserve"> </w:t>
      </w:r>
      <w:r w:rsidRPr="005C65A1">
        <w:rPr>
          <w:rFonts w:cs="Arial"/>
          <w:color w:val="000000" w:themeColor="text1"/>
          <w:sz w:val="22"/>
          <w:szCs w:val="22"/>
        </w:rPr>
        <w:t>materiais e/ou serviços</w:t>
      </w:r>
      <w:r w:rsidRPr="005C65A1">
        <w:rPr>
          <w:rFonts w:cs="Arial"/>
          <w:sz w:val="22"/>
          <w:szCs w:val="22"/>
        </w:rPr>
        <w:t xml:space="preserve">, solicitados, em estrita conformidade com disposições e especificações do Edital do Pregão Presencial nº </w:t>
      </w:r>
      <w:r>
        <w:rPr>
          <w:rFonts w:cs="Arial"/>
          <w:sz w:val="22"/>
          <w:szCs w:val="22"/>
        </w:rPr>
        <w:t>23/2020</w:t>
      </w:r>
      <w:r w:rsidRPr="005C65A1">
        <w:rPr>
          <w:rFonts w:cs="Arial"/>
          <w:sz w:val="22"/>
          <w:szCs w:val="22"/>
        </w:rPr>
        <w:t>;</w:t>
      </w:r>
    </w:p>
    <w:p w:rsidR="005D63C0" w:rsidRPr="007E0DD5" w:rsidRDefault="005D63C0" w:rsidP="00530C49">
      <w:pPr>
        <w:ind w:left="-1134" w:right="-1419"/>
        <w:jc w:val="both"/>
        <w:rPr>
          <w:rFonts w:cs="Arial"/>
          <w:sz w:val="24"/>
          <w:szCs w:val="24"/>
        </w:rPr>
      </w:pPr>
    </w:p>
    <w:p w:rsidR="005D63C0" w:rsidRPr="005C65A1" w:rsidRDefault="005D63C0" w:rsidP="00530C49">
      <w:pPr>
        <w:ind w:left="-1134" w:right="-1419"/>
        <w:jc w:val="both"/>
        <w:rPr>
          <w:rFonts w:cs="Arial"/>
          <w:sz w:val="22"/>
          <w:szCs w:val="22"/>
        </w:rPr>
      </w:pPr>
      <w:r w:rsidRPr="005C65A1">
        <w:rPr>
          <w:rFonts w:cs="Arial"/>
          <w:sz w:val="22"/>
          <w:szCs w:val="22"/>
        </w:rPr>
        <w:t>4.1.13. Celebrar tantos Contratos Administrativos for necessário e solicitado pelo ÓRGÃO GERENCIADOR durante o prazo de vigência da presente Ata de Registro de Preços, observado o quantitativo, assim como os acréscimos ou supressões previstas no art. 65, § 1.º, da Lei Federal nº 8.666/93; e,</w:t>
      </w:r>
    </w:p>
    <w:p w:rsidR="005D63C0" w:rsidRPr="005C65A1" w:rsidRDefault="005D63C0" w:rsidP="00530C49">
      <w:pPr>
        <w:ind w:left="-1134" w:right="-1419"/>
        <w:jc w:val="both"/>
        <w:rPr>
          <w:rFonts w:cs="Arial"/>
          <w:sz w:val="22"/>
          <w:szCs w:val="22"/>
        </w:rPr>
      </w:pPr>
    </w:p>
    <w:p w:rsidR="005D63C0" w:rsidRDefault="005D63C0" w:rsidP="00530C49">
      <w:pPr>
        <w:ind w:left="-1134" w:right="-1419"/>
        <w:jc w:val="both"/>
        <w:rPr>
          <w:rFonts w:cs="Arial"/>
          <w:sz w:val="22"/>
          <w:szCs w:val="22"/>
        </w:rPr>
      </w:pPr>
      <w:r w:rsidRPr="005C65A1">
        <w:rPr>
          <w:rFonts w:cs="Arial"/>
          <w:sz w:val="22"/>
          <w:szCs w:val="22"/>
        </w:rPr>
        <w:t xml:space="preserve">4.1.14. Cumprir todas as demais obrigações e exigências previstas no Edital do Pregão Presencial nº </w:t>
      </w:r>
      <w:r>
        <w:rPr>
          <w:rFonts w:cs="Arial"/>
          <w:sz w:val="22"/>
          <w:szCs w:val="22"/>
        </w:rPr>
        <w:t>23/2020</w:t>
      </w:r>
      <w:r w:rsidRPr="005C65A1">
        <w:rPr>
          <w:rFonts w:cs="Arial"/>
          <w:sz w:val="22"/>
          <w:szCs w:val="22"/>
        </w:rPr>
        <w:t xml:space="preserve"> e seus respectivos ANEXOS.</w:t>
      </w:r>
    </w:p>
    <w:p w:rsidR="005D63C0" w:rsidRPr="005C65A1" w:rsidRDefault="005D63C0" w:rsidP="00530C49">
      <w:pPr>
        <w:ind w:left="-1134" w:right="-1419"/>
        <w:jc w:val="both"/>
        <w:rPr>
          <w:rFonts w:cs="Arial"/>
          <w:sz w:val="22"/>
          <w:szCs w:val="22"/>
        </w:rPr>
      </w:pPr>
    </w:p>
    <w:p w:rsidR="005D63C0" w:rsidRPr="007E0DD5" w:rsidRDefault="005D63C0" w:rsidP="00364964">
      <w:pPr>
        <w:pStyle w:val="TextosemFormatao"/>
        <w:ind w:left="-1134" w:right="-1419"/>
        <w:rPr>
          <w:rFonts w:ascii="Arial" w:hAnsi="Arial" w:cs="Arial"/>
          <w:szCs w:val="28"/>
        </w:rPr>
      </w:pPr>
      <w:r w:rsidRPr="007E0DD5">
        <w:rPr>
          <w:rFonts w:ascii="Arial" w:hAnsi="Arial" w:cs="Arial"/>
          <w:szCs w:val="28"/>
          <w:bdr w:val="single" w:sz="4" w:space="0" w:color="auto"/>
        </w:rPr>
        <w:t>CLÁUSULA QUINTA</w:t>
      </w:r>
    </w:p>
    <w:p w:rsidR="005D63C0" w:rsidRDefault="005D63C0" w:rsidP="00364964">
      <w:pPr>
        <w:ind w:left="-1134" w:right="-1419"/>
        <w:rPr>
          <w:rFonts w:cs="Arial"/>
          <w:szCs w:val="28"/>
        </w:rPr>
      </w:pPr>
      <w:r w:rsidRPr="007E0DD5">
        <w:rPr>
          <w:rFonts w:cs="Arial"/>
          <w:szCs w:val="28"/>
        </w:rPr>
        <w:t>DAS OBRIGAÇÕES DO ÓRGÃO GERENCIADOR</w:t>
      </w:r>
    </w:p>
    <w:p w:rsidR="005D63C0" w:rsidRDefault="005D63C0" w:rsidP="00530C49">
      <w:pPr>
        <w:ind w:left="-1134" w:right="-1419"/>
        <w:jc w:val="both"/>
        <w:rPr>
          <w:rFonts w:cs="Arial"/>
          <w:szCs w:val="28"/>
        </w:rPr>
      </w:pPr>
    </w:p>
    <w:p w:rsidR="005D63C0" w:rsidRPr="005C65A1" w:rsidRDefault="005D63C0" w:rsidP="00530C49">
      <w:pPr>
        <w:ind w:left="-1134" w:right="-1419"/>
        <w:jc w:val="both"/>
        <w:rPr>
          <w:rFonts w:cs="Arial"/>
          <w:sz w:val="22"/>
          <w:szCs w:val="22"/>
        </w:rPr>
      </w:pPr>
      <w:r w:rsidRPr="005C65A1">
        <w:rPr>
          <w:rFonts w:cs="Arial"/>
          <w:sz w:val="22"/>
          <w:szCs w:val="22"/>
        </w:rPr>
        <w:t>5.1. São obrigações do ÓRGÃO GERENCIADOR:</w:t>
      </w:r>
    </w:p>
    <w:p w:rsidR="005D63C0" w:rsidRPr="005C65A1" w:rsidRDefault="005D63C0" w:rsidP="00530C49">
      <w:pPr>
        <w:ind w:left="-1134" w:right="-1419"/>
        <w:jc w:val="both"/>
        <w:rPr>
          <w:rFonts w:cs="Arial"/>
          <w:sz w:val="22"/>
          <w:szCs w:val="22"/>
        </w:rPr>
      </w:pPr>
    </w:p>
    <w:p w:rsidR="005D63C0" w:rsidRDefault="005D63C0" w:rsidP="00530C49">
      <w:pPr>
        <w:ind w:left="-1134" w:right="-1419"/>
        <w:jc w:val="both"/>
        <w:rPr>
          <w:rFonts w:cs="Arial"/>
          <w:sz w:val="22"/>
          <w:szCs w:val="22"/>
        </w:rPr>
      </w:pPr>
      <w:r w:rsidRPr="005C65A1">
        <w:rPr>
          <w:rFonts w:cs="Arial"/>
          <w:sz w:val="22"/>
          <w:szCs w:val="22"/>
        </w:rPr>
        <w:t>5.1.1. Gerenciar a presente Ata de Registro de Preços:</w:t>
      </w:r>
    </w:p>
    <w:p w:rsidR="005D63C0" w:rsidRPr="005C65A1" w:rsidRDefault="005D63C0" w:rsidP="00530C49">
      <w:pPr>
        <w:ind w:left="-1134" w:right="-1419"/>
        <w:jc w:val="both"/>
        <w:rPr>
          <w:rFonts w:cs="Arial"/>
          <w:sz w:val="22"/>
          <w:szCs w:val="22"/>
        </w:rPr>
      </w:pPr>
    </w:p>
    <w:p w:rsidR="005D63C0" w:rsidRPr="005C65A1" w:rsidRDefault="005D63C0" w:rsidP="00530C49">
      <w:pPr>
        <w:ind w:left="-1134" w:right="-1419"/>
        <w:jc w:val="both"/>
        <w:rPr>
          <w:rFonts w:cs="Arial"/>
          <w:sz w:val="22"/>
          <w:szCs w:val="22"/>
        </w:rPr>
      </w:pPr>
      <w:r w:rsidRPr="005C65A1">
        <w:rPr>
          <w:rFonts w:cs="Arial"/>
          <w:sz w:val="22"/>
          <w:szCs w:val="22"/>
        </w:rPr>
        <w:t xml:space="preserve">5.1.2. Prestar, por meio de seu representante as informações necessárias, bem como atestar as Notas Fiscais oriundas das obrigações contraídas, depois do fornecimento dos serviços, </w:t>
      </w:r>
      <w:r>
        <w:rPr>
          <w:rFonts w:eastAsia="Calibri" w:cs="Arial"/>
          <w:sz w:val="22"/>
          <w:szCs w:val="22"/>
          <w:lang w:eastAsia="en-US"/>
        </w:rPr>
        <w:t xml:space="preserve">mobiliários, </w:t>
      </w:r>
      <w:r>
        <w:rPr>
          <w:rFonts w:cs="Arial"/>
          <w:sz w:val="22"/>
          <w:szCs w:val="22"/>
        </w:rPr>
        <w:t xml:space="preserve">equipamentos, materiais, mobiliário, </w:t>
      </w:r>
      <w:r w:rsidRPr="005C65A1">
        <w:rPr>
          <w:rFonts w:cs="Arial"/>
          <w:sz w:val="22"/>
          <w:szCs w:val="22"/>
        </w:rPr>
        <w:t xml:space="preserve"> produtos e equipamentos for atestado pelo Fiscal do Contrato;</w:t>
      </w:r>
    </w:p>
    <w:p w:rsidR="005D63C0" w:rsidRPr="005C65A1" w:rsidRDefault="005D63C0" w:rsidP="00530C49">
      <w:pPr>
        <w:ind w:left="-1134" w:right="-1419"/>
        <w:jc w:val="both"/>
        <w:rPr>
          <w:rFonts w:cs="Arial"/>
          <w:sz w:val="22"/>
          <w:szCs w:val="22"/>
        </w:rPr>
      </w:pPr>
    </w:p>
    <w:p w:rsidR="005D63C0" w:rsidRPr="005C65A1" w:rsidRDefault="005D63C0" w:rsidP="00530C49">
      <w:pPr>
        <w:ind w:left="-1134" w:right="-1419"/>
        <w:jc w:val="both"/>
        <w:rPr>
          <w:rFonts w:cs="Arial"/>
          <w:sz w:val="22"/>
          <w:szCs w:val="22"/>
        </w:rPr>
      </w:pPr>
      <w:r w:rsidRPr="005C65A1">
        <w:rPr>
          <w:rFonts w:cs="Arial"/>
          <w:sz w:val="22"/>
          <w:szCs w:val="22"/>
        </w:rPr>
        <w:t xml:space="preserve">5.1.3. Emitir pareceres sobre atos relativos à execução da Ata de Registro de Preços, em especial, quanto ao acompanhamento e fiscalização das entregas, à exigência de condições estabelecidas no Edital do Pregão Presencial nº </w:t>
      </w:r>
      <w:r>
        <w:rPr>
          <w:rFonts w:cs="Arial"/>
          <w:sz w:val="22"/>
          <w:szCs w:val="22"/>
        </w:rPr>
        <w:t>23/2020</w:t>
      </w:r>
      <w:r w:rsidRPr="005C65A1">
        <w:rPr>
          <w:rFonts w:cs="Arial"/>
          <w:sz w:val="22"/>
          <w:szCs w:val="22"/>
        </w:rPr>
        <w:t xml:space="preserve"> e à proposta de aplicação de sanções, conforme relatório e fiscalização realizada pelo Fiscal do Contrato;</w:t>
      </w:r>
    </w:p>
    <w:p w:rsidR="005D63C0" w:rsidRPr="005C65A1" w:rsidRDefault="005D63C0" w:rsidP="00530C49">
      <w:pPr>
        <w:ind w:left="-1134" w:right="-1419"/>
        <w:jc w:val="both"/>
        <w:rPr>
          <w:rFonts w:cs="Arial"/>
          <w:sz w:val="22"/>
          <w:szCs w:val="22"/>
        </w:rPr>
      </w:pPr>
    </w:p>
    <w:p w:rsidR="005D63C0" w:rsidRPr="005C65A1" w:rsidRDefault="005D63C0" w:rsidP="00530C49">
      <w:pPr>
        <w:ind w:left="-1134" w:right="-1419"/>
        <w:jc w:val="both"/>
        <w:rPr>
          <w:rFonts w:cs="Arial"/>
          <w:sz w:val="22"/>
          <w:szCs w:val="22"/>
        </w:rPr>
      </w:pPr>
      <w:r w:rsidRPr="005C65A1">
        <w:rPr>
          <w:rFonts w:cs="Arial"/>
          <w:sz w:val="22"/>
          <w:szCs w:val="22"/>
        </w:rPr>
        <w:t>5.1.4. Assegurar-se do fiel cumprimento das condições estabelecidas na ata, no instrumento convocatório e seus anexos, conforme fiscalização realizada pelo Fiscal do Contrato;</w:t>
      </w:r>
    </w:p>
    <w:p w:rsidR="005D63C0" w:rsidRPr="005C65A1" w:rsidRDefault="005D63C0" w:rsidP="00530C49">
      <w:pPr>
        <w:ind w:left="-1134" w:right="-1419"/>
        <w:jc w:val="both"/>
        <w:rPr>
          <w:rFonts w:cs="Arial"/>
          <w:sz w:val="22"/>
          <w:szCs w:val="22"/>
        </w:rPr>
      </w:pPr>
    </w:p>
    <w:p w:rsidR="005D63C0" w:rsidRPr="005C65A1" w:rsidRDefault="005D63C0" w:rsidP="00530C49">
      <w:pPr>
        <w:ind w:left="-1134" w:right="-1419"/>
        <w:jc w:val="both"/>
        <w:rPr>
          <w:rFonts w:cs="Arial"/>
          <w:sz w:val="22"/>
          <w:szCs w:val="22"/>
        </w:rPr>
      </w:pPr>
      <w:r w:rsidRPr="005C65A1">
        <w:rPr>
          <w:rFonts w:cs="Arial"/>
          <w:sz w:val="22"/>
          <w:szCs w:val="22"/>
        </w:rPr>
        <w:t>5.1.5. Assegurar-se de que os preços contratados são os mais vantajosos para a Administração, por meio de estudo comparativo dos preços praticados pelo mercado, ouvido sempre, neste caso, o Fiscal do Contrato;</w:t>
      </w:r>
    </w:p>
    <w:p w:rsidR="005D63C0" w:rsidRPr="005C65A1" w:rsidRDefault="005D63C0" w:rsidP="00530C49">
      <w:pPr>
        <w:ind w:left="-1134" w:right="-1419"/>
        <w:jc w:val="both"/>
        <w:rPr>
          <w:rFonts w:cs="Arial"/>
          <w:sz w:val="22"/>
          <w:szCs w:val="22"/>
        </w:rPr>
      </w:pPr>
    </w:p>
    <w:p w:rsidR="005D63C0" w:rsidRPr="005C65A1" w:rsidRDefault="005D63C0" w:rsidP="00530C49">
      <w:pPr>
        <w:ind w:left="-1134" w:right="-1419"/>
        <w:jc w:val="both"/>
        <w:rPr>
          <w:rFonts w:cs="Arial"/>
          <w:sz w:val="22"/>
          <w:szCs w:val="22"/>
        </w:rPr>
      </w:pPr>
      <w:r w:rsidRPr="005C65A1">
        <w:rPr>
          <w:rFonts w:cs="Arial"/>
          <w:sz w:val="22"/>
          <w:szCs w:val="22"/>
        </w:rPr>
        <w:t>5.1.6. Conduzir os procedimentos relativos a eventuais renegociações dos preços registrados e a aplicação de sanções por descumprimento do pactuado na Ata de Registro de Preços, juntamente, com as informações prestadas pelo Fiscal do Contrato; e,</w:t>
      </w:r>
    </w:p>
    <w:p w:rsidR="005D63C0" w:rsidRPr="007E0DD5" w:rsidRDefault="005D63C0" w:rsidP="00530C49">
      <w:pPr>
        <w:ind w:left="-1134" w:right="-1419"/>
        <w:jc w:val="both"/>
        <w:rPr>
          <w:rFonts w:cs="Arial"/>
          <w:sz w:val="24"/>
          <w:szCs w:val="24"/>
        </w:rPr>
      </w:pPr>
    </w:p>
    <w:p w:rsidR="005D63C0" w:rsidRPr="005C65A1" w:rsidRDefault="005D63C0" w:rsidP="00530C49">
      <w:pPr>
        <w:ind w:left="-1134" w:right="-1419"/>
        <w:jc w:val="both"/>
        <w:rPr>
          <w:rFonts w:cs="Arial"/>
          <w:sz w:val="22"/>
          <w:szCs w:val="22"/>
        </w:rPr>
      </w:pPr>
      <w:r w:rsidRPr="005C65A1">
        <w:rPr>
          <w:rFonts w:cs="Arial"/>
          <w:sz w:val="22"/>
          <w:szCs w:val="22"/>
        </w:rPr>
        <w:t>5.1.7. Fiscalizar o cumprimento das obrigações assumidas pelo FORNECEDOR REGISTRADO, por intermédio do Fiscal do Contrato.</w:t>
      </w:r>
    </w:p>
    <w:p w:rsidR="005D63C0" w:rsidRPr="005C65A1" w:rsidRDefault="005D63C0" w:rsidP="00530C49">
      <w:pPr>
        <w:ind w:left="-1134" w:right="-1419"/>
        <w:jc w:val="both"/>
        <w:rPr>
          <w:rFonts w:cs="Arial"/>
          <w:sz w:val="22"/>
          <w:szCs w:val="22"/>
        </w:rPr>
      </w:pPr>
    </w:p>
    <w:p w:rsidR="005D63C0" w:rsidRDefault="005D63C0" w:rsidP="00530C49">
      <w:pPr>
        <w:ind w:left="-1134" w:right="-1419"/>
        <w:jc w:val="both"/>
        <w:rPr>
          <w:rFonts w:cs="Arial"/>
          <w:sz w:val="22"/>
          <w:szCs w:val="22"/>
        </w:rPr>
      </w:pPr>
      <w:r w:rsidRPr="005C65A1">
        <w:rPr>
          <w:rFonts w:cs="Arial"/>
          <w:sz w:val="22"/>
          <w:szCs w:val="22"/>
        </w:rPr>
        <w:t>5.2. A fiscalização exercida pelo ÓRGÃO GERENCIADOR, por intermédio do Fiscal de Contrato, não excluirá ou reduzirá a responsabilidade do FORNECEDOR REGISTRADO pela completa e perfeita execução da Ata de Registro de Preços.</w:t>
      </w:r>
    </w:p>
    <w:p w:rsidR="00364964" w:rsidRPr="007E0DD5" w:rsidRDefault="00364964" w:rsidP="00530C49">
      <w:pPr>
        <w:ind w:left="-1134" w:right="-1419"/>
        <w:jc w:val="both"/>
        <w:rPr>
          <w:rFonts w:cs="Arial"/>
          <w:sz w:val="24"/>
          <w:szCs w:val="24"/>
        </w:rPr>
      </w:pPr>
    </w:p>
    <w:p w:rsidR="005D63C0" w:rsidRPr="005C65A1" w:rsidRDefault="005D63C0" w:rsidP="00530C49">
      <w:pPr>
        <w:ind w:left="-1134" w:right="-1419"/>
        <w:jc w:val="both"/>
        <w:rPr>
          <w:rFonts w:cs="Arial"/>
          <w:sz w:val="22"/>
          <w:szCs w:val="22"/>
        </w:rPr>
      </w:pPr>
      <w:r w:rsidRPr="005C65A1">
        <w:rPr>
          <w:rFonts w:cs="Arial"/>
          <w:sz w:val="22"/>
          <w:szCs w:val="22"/>
        </w:rPr>
        <w:t xml:space="preserve">5.3. Caberá ao ÓRGÃO GERENCIADOR à análise técnica e a Procuradoria Geral do Município a análise jurídica quanto à possibilidade de atender a substituição do serviço, </w:t>
      </w:r>
      <w:r>
        <w:rPr>
          <w:rFonts w:eastAsia="Calibri" w:cs="Arial"/>
          <w:sz w:val="22"/>
          <w:szCs w:val="22"/>
          <w:lang w:eastAsia="en-US"/>
        </w:rPr>
        <w:t xml:space="preserve">mobiliários, </w:t>
      </w:r>
      <w:r>
        <w:rPr>
          <w:rFonts w:cs="Arial"/>
          <w:sz w:val="22"/>
          <w:szCs w:val="22"/>
        </w:rPr>
        <w:t xml:space="preserve">material, </w:t>
      </w:r>
      <w:r w:rsidRPr="005C65A1">
        <w:rPr>
          <w:rFonts w:cs="Arial"/>
          <w:sz w:val="22"/>
          <w:szCs w:val="22"/>
        </w:rPr>
        <w:t>produto e/ou equipamento registrado.</w:t>
      </w:r>
    </w:p>
    <w:p w:rsidR="005D63C0" w:rsidRDefault="005D63C0" w:rsidP="00530C49">
      <w:pPr>
        <w:ind w:left="-1134" w:right="-1419"/>
        <w:jc w:val="both"/>
        <w:rPr>
          <w:rFonts w:cs="Arial"/>
          <w:sz w:val="24"/>
          <w:szCs w:val="24"/>
        </w:rPr>
      </w:pPr>
    </w:p>
    <w:p w:rsidR="005D63C0" w:rsidRPr="007E0DD5" w:rsidRDefault="005D63C0" w:rsidP="00364964">
      <w:pPr>
        <w:pStyle w:val="TextosemFormatao"/>
        <w:ind w:left="-1134" w:right="-1419"/>
        <w:rPr>
          <w:rFonts w:ascii="Arial" w:hAnsi="Arial" w:cs="Arial"/>
          <w:szCs w:val="28"/>
        </w:rPr>
      </w:pPr>
      <w:r w:rsidRPr="007E0DD5">
        <w:rPr>
          <w:rFonts w:ascii="Arial" w:hAnsi="Arial" w:cs="Arial"/>
          <w:szCs w:val="28"/>
          <w:bdr w:val="single" w:sz="4" w:space="0" w:color="auto"/>
        </w:rPr>
        <w:t>CLÁUSULA SEXTA</w:t>
      </w:r>
    </w:p>
    <w:p w:rsidR="005D63C0" w:rsidRDefault="005D63C0" w:rsidP="00364964">
      <w:pPr>
        <w:pStyle w:val="TextosemFormatao"/>
        <w:ind w:left="-1134" w:right="-1419"/>
        <w:rPr>
          <w:rFonts w:ascii="Arial" w:hAnsi="Arial" w:cs="Arial"/>
          <w:szCs w:val="28"/>
        </w:rPr>
      </w:pPr>
      <w:r w:rsidRPr="007E0DD5">
        <w:rPr>
          <w:rFonts w:ascii="Arial" w:hAnsi="Arial" w:cs="Arial"/>
          <w:szCs w:val="28"/>
        </w:rPr>
        <w:t>DA REVISÃO E CANCELAMENTO DA ATA DE REGISTRO</w:t>
      </w:r>
    </w:p>
    <w:p w:rsidR="005D63C0" w:rsidRPr="007E0DD5" w:rsidRDefault="005D63C0" w:rsidP="00530C49">
      <w:pPr>
        <w:pStyle w:val="TextosemFormatao"/>
        <w:ind w:left="-1134" w:right="-1419"/>
        <w:jc w:val="both"/>
        <w:rPr>
          <w:rFonts w:ascii="Arial" w:hAnsi="Arial" w:cs="Arial"/>
          <w:szCs w:val="28"/>
        </w:rPr>
      </w:pPr>
    </w:p>
    <w:p w:rsidR="005D63C0" w:rsidRDefault="005D63C0" w:rsidP="00530C49">
      <w:pPr>
        <w:pStyle w:val="TextosemFormatao"/>
        <w:ind w:left="-1134" w:right="-1419"/>
        <w:jc w:val="both"/>
        <w:rPr>
          <w:rFonts w:ascii="Arial" w:hAnsi="Arial" w:cs="Arial"/>
          <w:sz w:val="22"/>
          <w:szCs w:val="22"/>
        </w:rPr>
      </w:pPr>
      <w:r w:rsidRPr="005C65A1">
        <w:rPr>
          <w:rFonts w:ascii="Arial" w:hAnsi="Arial" w:cs="Arial"/>
          <w:sz w:val="22"/>
          <w:szCs w:val="22"/>
        </w:rPr>
        <w:t>6.1. O Departamento de Compras, Materiais e Licitações do Poder Executivo do Município de Castanheira, Estado de Mato Grosso, poderá realizar pesquisa de mercado periodicamente, a fim de verificar a vantajosidade dos preços registrados na presente Ata.</w:t>
      </w:r>
    </w:p>
    <w:p w:rsidR="005D63C0" w:rsidRPr="005C65A1" w:rsidRDefault="005D63C0" w:rsidP="00530C49">
      <w:pPr>
        <w:pStyle w:val="TextosemFormatao"/>
        <w:ind w:left="-1134" w:right="-1419"/>
        <w:jc w:val="both"/>
        <w:rPr>
          <w:rFonts w:ascii="Arial" w:hAnsi="Arial" w:cs="Arial"/>
          <w:sz w:val="22"/>
          <w:szCs w:val="22"/>
        </w:rPr>
      </w:pPr>
    </w:p>
    <w:p w:rsidR="005D63C0" w:rsidRPr="005C65A1" w:rsidRDefault="005D63C0" w:rsidP="00530C49">
      <w:pPr>
        <w:pStyle w:val="TextosemFormatao"/>
        <w:ind w:left="-1134" w:right="-1419"/>
        <w:jc w:val="both"/>
        <w:rPr>
          <w:rFonts w:ascii="Arial" w:hAnsi="Arial" w:cs="Arial"/>
          <w:sz w:val="22"/>
          <w:szCs w:val="22"/>
        </w:rPr>
      </w:pPr>
      <w:r w:rsidRPr="005C65A1">
        <w:rPr>
          <w:rFonts w:ascii="Arial" w:hAnsi="Arial" w:cs="Arial"/>
          <w:sz w:val="22"/>
          <w:szCs w:val="22"/>
        </w:rPr>
        <w:t xml:space="preserve">6.2. Os preços registrados poderão ser revistos em decorrência de eventual redução dos preços praticados no mercado ou de fato que eleve o custo do objeto registrado, cabendo ao órgão gerenciador promover as negociações junto ao FORNECEDOR REGISTRADO, observadas as disposições contidas na alínea "d", do inciso II, do </w:t>
      </w:r>
      <w:r w:rsidRPr="005C65A1">
        <w:rPr>
          <w:rFonts w:ascii="Arial" w:hAnsi="Arial" w:cs="Arial"/>
          <w:i/>
          <w:sz w:val="22"/>
          <w:szCs w:val="22"/>
        </w:rPr>
        <w:t>caput</w:t>
      </w:r>
      <w:r w:rsidRPr="005C65A1">
        <w:rPr>
          <w:rFonts w:ascii="Arial" w:hAnsi="Arial" w:cs="Arial"/>
          <w:sz w:val="22"/>
          <w:szCs w:val="22"/>
        </w:rPr>
        <w:t>, do art. 65, da Lei Federal nº 8.666/1993.</w:t>
      </w:r>
    </w:p>
    <w:p w:rsidR="005D63C0" w:rsidRPr="005C65A1" w:rsidRDefault="005D63C0" w:rsidP="00530C49">
      <w:pPr>
        <w:pStyle w:val="TextosemFormatao"/>
        <w:ind w:left="-1134" w:right="-1419"/>
        <w:jc w:val="both"/>
        <w:rPr>
          <w:rFonts w:ascii="Arial" w:hAnsi="Arial" w:cs="Arial"/>
          <w:sz w:val="22"/>
          <w:szCs w:val="22"/>
        </w:rPr>
      </w:pPr>
    </w:p>
    <w:p w:rsidR="005D63C0" w:rsidRPr="005C65A1" w:rsidRDefault="005D63C0" w:rsidP="00530C49">
      <w:pPr>
        <w:pStyle w:val="TextosemFormatao"/>
        <w:ind w:left="-1134" w:right="-1419"/>
        <w:jc w:val="both"/>
        <w:rPr>
          <w:rFonts w:ascii="Arial" w:hAnsi="Arial" w:cs="Arial"/>
          <w:sz w:val="22"/>
          <w:szCs w:val="22"/>
        </w:rPr>
      </w:pPr>
      <w:r w:rsidRPr="005C65A1">
        <w:rPr>
          <w:rFonts w:ascii="Arial" w:hAnsi="Arial" w:cs="Arial"/>
          <w:sz w:val="22"/>
          <w:szCs w:val="22"/>
        </w:rPr>
        <w:t>6.3. Quando o preço registrado se tornar superior ao preço praticado no mercado por motivo superveniente, o ÓRGÃO GERENCIADOR convocará o FORNECEDOR REGISTRADO para negociar a redução dos preços aos valores praticados pelo mercado, observado o seguinte:</w:t>
      </w:r>
    </w:p>
    <w:p w:rsidR="005D63C0" w:rsidRPr="005C65A1" w:rsidRDefault="005D63C0" w:rsidP="00530C49">
      <w:pPr>
        <w:pStyle w:val="TextosemFormatao"/>
        <w:ind w:left="-1134" w:right="-1419"/>
        <w:jc w:val="both"/>
        <w:rPr>
          <w:rFonts w:ascii="Arial" w:hAnsi="Arial" w:cs="Arial"/>
          <w:sz w:val="22"/>
          <w:szCs w:val="22"/>
        </w:rPr>
      </w:pPr>
    </w:p>
    <w:p w:rsidR="005D63C0" w:rsidRPr="005C65A1" w:rsidRDefault="005D63C0" w:rsidP="00530C49">
      <w:pPr>
        <w:pStyle w:val="TextosemFormatao"/>
        <w:ind w:left="-1134" w:right="-1419"/>
        <w:jc w:val="both"/>
        <w:rPr>
          <w:rFonts w:ascii="Arial" w:hAnsi="Arial" w:cs="Arial"/>
          <w:sz w:val="22"/>
          <w:szCs w:val="22"/>
        </w:rPr>
      </w:pPr>
      <w:r w:rsidRPr="005C65A1">
        <w:rPr>
          <w:rFonts w:ascii="Arial" w:hAnsi="Arial" w:cs="Arial"/>
          <w:sz w:val="22"/>
          <w:szCs w:val="22"/>
        </w:rPr>
        <w:t>6.3.1. O FORNECEDOR REGISTRADO que não aceitar reduzir seus preços aos valores praticados pelo mercado serão liberados do compromisso assumido, sem aplicação de penalidade.</w:t>
      </w:r>
    </w:p>
    <w:p w:rsidR="005D63C0" w:rsidRPr="005C65A1" w:rsidRDefault="005D63C0" w:rsidP="00530C49">
      <w:pPr>
        <w:pStyle w:val="TextosemFormatao"/>
        <w:ind w:left="-1134" w:right="-1419"/>
        <w:jc w:val="both"/>
        <w:rPr>
          <w:rFonts w:ascii="Arial" w:hAnsi="Arial" w:cs="Arial"/>
          <w:sz w:val="22"/>
          <w:szCs w:val="22"/>
        </w:rPr>
      </w:pPr>
    </w:p>
    <w:p w:rsidR="005D63C0" w:rsidRPr="005C65A1" w:rsidRDefault="005D63C0" w:rsidP="00530C49">
      <w:pPr>
        <w:pStyle w:val="TextosemFormatao"/>
        <w:ind w:left="-1134" w:right="-1419"/>
        <w:jc w:val="both"/>
        <w:rPr>
          <w:rFonts w:ascii="Arial" w:hAnsi="Arial" w:cs="Arial"/>
          <w:sz w:val="22"/>
          <w:szCs w:val="22"/>
        </w:rPr>
      </w:pPr>
      <w:r w:rsidRPr="005C65A1">
        <w:rPr>
          <w:rFonts w:ascii="Arial" w:hAnsi="Arial" w:cs="Arial"/>
          <w:sz w:val="22"/>
          <w:szCs w:val="22"/>
        </w:rPr>
        <w:t>6.3.2. A ordem de classificação dos FORNECEDORES REGISTRADOS que aceitarem reduzir seus preços aos valores de mercado observará a classificação original.</w:t>
      </w:r>
    </w:p>
    <w:p w:rsidR="005D63C0" w:rsidRPr="007E0DD5" w:rsidRDefault="005D63C0" w:rsidP="00530C49">
      <w:pPr>
        <w:pStyle w:val="TextosemFormatao"/>
        <w:ind w:left="-1134" w:right="-1419"/>
        <w:jc w:val="both"/>
        <w:rPr>
          <w:rFonts w:ascii="Arial" w:hAnsi="Arial" w:cs="Arial"/>
          <w:sz w:val="24"/>
          <w:szCs w:val="24"/>
        </w:rPr>
      </w:pPr>
    </w:p>
    <w:p w:rsidR="005D63C0" w:rsidRPr="005C65A1" w:rsidRDefault="005D63C0" w:rsidP="00530C49">
      <w:pPr>
        <w:pStyle w:val="TextosemFormatao"/>
        <w:ind w:left="-1134" w:right="-1419"/>
        <w:jc w:val="both"/>
        <w:rPr>
          <w:rFonts w:ascii="Arial" w:hAnsi="Arial" w:cs="Arial"/>
          <w:sz w:val="22"/>
          <w:szCs w:val="22"/>
        </w:rPr>
      </w:pPr>
      <w:r w:rsidRPr="005C65A1">
        <w:rPr>
          <w:rFonts w:ascii="Arial" w:hAnsi="Arial" w:cs="Arial"/>
          <w:sz w:val="22"/>
          <w:szCs w:val="22"/>
        </w:rPr>
        <w:t>6.4. Quando o preço de mercado se tornar superior aos preços registrados e o FORNECEDOR REGISTRADO não puder cumprir o compromisso, o ÓRGÃO GERENCIADOR poderá:</w:t>
      </w:r>
    </w:p>
    <w:p w:rsidR="005D63C0" w:rsidRPr="005C65A1" w:rsidRDefault="005D63C0" w:rsidP="00530C49">
      <w:pPr>
        <w:pStyle w:val="TextosemFormatao"/>
        <w:ind w:left="-1134" w:right="-1419"/>
        <w:jc w:val="both"/>
        <w:rPr>
          <w:rFonts w:ascii="Arial" w:hAnsi="Arial" w:cs="Arial"/>
          <w:sz w:val="22"/>
          <w:szCs w:val="22"/>
        </w:rPr>
      </w:pPr>
    </w:p>
    <w:p w:rsidR="005D63C0" w:rsidRPr="005C65A1" w:rsidRDefault="005D63C0" w:rsidP="00530C49">
      <w:pPr>
        <w:pStyle w:val="TextosemFormatao"/>
        <w:ind w:left="-1134" w:right="-1419"/>
        <w:jc w:val="both"/>
        <w:rPr>
          <w:rFonts w:ascii="Arial" w:hAnsi="Arial" w:cs="Arial"/>
          <w:sz w:val="22"/>
          <w:szCs w:val="22"/>
        </w:rPr>
      </w:pPr>
      <w:r w:rsidRPr="005C65A1">
        <w:rPr>
          <w:rFonts w:ascii="Arial" w:hAnsi="Arial" w:cs="Arial"/>
          <w:sz w:val="22"/>
          <w:szCs w:val="22"/>
        </w:rPr>
        <w:t>6.4.1. Liberar o FORNECEDOR REGISTRADO do compromisso assumido, caso a comunicação ocorra antes do pedido de fornecimento do</w:t>
      </w:r>
      <w:r>
        <w:rPr>
          <w:rFonts w:ascii="Arial" w:hAnsi="Arial" w:cs="Arial"/>
          <w:sz w:val="22"/>
          <w:szCs w:val="22"/>
        </w:rPr>
        <w:t>s</w:t>
      </w:r>
      <w:r w:rsidRPr="005C65A1">
        <w:rPr>
          <w:rFonts w:ascii="Arial" w:hAnsi="Arial" w:cs="Arial"/>
          <w:sz w:val="22"/>
          <w:szCs w:val="22"/>
        </w:rPr>
        <w:t xml:space="preserve"> </w:t>
      </w:r>
      <w:r>
        <w:rPr>
          <w:rFonts w:ascii="Arial" w:hAnsi="Arial" w:cs="Arial"/>
          <w:sz w:val="22"/>
          <w:szCs w:val="22"/>
        </w:rPr>
        <w:t>equipamentos, produtos,</w:t>
      </w:r>
      <w:r w:rsidRPr="009C0CAF">
        <w:rPr>
          <w:rFonts w:eastAsia="Calibri" w:cs="Arial"/>
          <w:sz w:val="22"/>
          <w:szCs w:val="22"/>
          <w:lang w:eastAsia="en-US"/>
        </w:rPr>
        <w:t xml:space="preserve"> </w:t>
      </w:r>
      <w:r>
        <w:rPr>
          <w:rFonts w:ascii="Arial" w:eastAsia="Calibri" w:hAnsi="Arial" w:cs="Arial"/>
          <w:sz w:val="22"/>
          <w:szCs w:val="22"/>
          <w:lang w:eastAsia="en-US"/>
        </w:rPr>
        <w:t>mobiliários,</w:t>
      </w:r>
      <w:r w:rsidRPr="001315DF">
        <w:rPr>
          <w:rFonts w:ascii="Arial" w:hAnsi="Arial" w:cs="Arial"/>
          <w:sz w:val="22"/>
          <w:szCs w:val="22"/>
        </w:rPr>
        <w:t xml:space="preserve"> </w:t>
      </w:r>
      <w:r>
        <w:rPr>
          <w:rFonts w:ascii="Arial" w:hAnsi="Arial" w:cs="Arial"/>
          <w:sz w:val="22"/>
          <w:szCs w:val="22"/>
        </w:rPr>
        <w:t>materiais,</w:t>
      </w:r>
      <w:r w:rsidRPr="005C65A1">
        <w:rPr>
          <w:rFonts w:ascii="Arial" w:hAnsi="Arial" w:cs="Arial"/>
          <w:sz w:val="22"/>
          <w:szCs w:val="22"/>
        </w:rPr>
        <w:t xml:space="preserve"> e/ou </w:t>
      </w:r>
      <w:r>
        <w:rPr>
          <w:rFonts w:ascii="Arial" w:hAnsi="Arial" w:cs="Arial"/>
          <w:sz w:val="22"/>
          <w:szCs w:val="22"/>
        </w:rPr>
        <w:t>serviços</w:t>
      </w:r>
      <w:r w:rsidRPr="005C65A1">
        <w:rPr>
          <w:rFonts w:ascii="Arial" w:hAnsi="Arial" w:cs="Arial"/>
          <w:sz w:val="22"/>
          <w:szCs w:val="22"/>
        </w:rPr>
        <w:t>, e sem aplicação da penalidade se confirmada à veracidade dos motivos e comprovantes apresentados;</w:t>
      </w:r>
    </w:p>
    <w:p w:rsidR="005D63C0" w:rsidRPr="005C65A1" w:rsidRDefault="005D63C0" w:rsidP="00530C49">
      <w:pPr>
        <w:pStyle w:val="TextosemFormatao"/>
        <w:ind w:left="-1134" w:right="-1419"/>
        <w:jc w:val="both"/>
        <w:rPr>
          <w:rFonts w:ascii="Arial" w:hAnsi="Arial" w:cs="Arial"/>
          <w:sz w:val="22"/>
          <w:szCs w:val="22"/>
        </w:rPr>
      </w:pPr>
    </w:p>
    <w:p w:rsidR="005D63C0" w:rsidRPr="005C65A1" w:rsidRDefault="005D63C0" w:rsidP="00530C49">
      <w:pPr>
        <w:pStyle w:val="TextosemFormatao"/>
        <w:ind w:left="-1134" w:right="-1419"/>
        <w:jc w:val="both"/>
        <w:rPr>
          <w:rFonts w:ascii="Arial" w:hAnsi="Arial" w:cs="Arial"/>
          <w:sz w:val="22"/>
          <w:szCs w:val="22"/>
        </w:rPr>
      </w:pPr>
      <w:r w:rsidRPr="005C65A1">
        <w:rPr>
          <w:rFonts w:ascii="Arial" w:hAnsi="Arial" w:cs="Arial"/>
          <w:sz w:val="22"/>
          <w:szCs w:val="22"/>
        </w:rPr>
        <w:t>6.4.2. Convocar os demais FORNECEDORES REGISTRADOS para assegurar igual oportunidade de negociação.</w:t>
      </w:r>
    </w:p>
    <w:p w:rsidR="005D63C0" w:rsidRPr="005C65A1" w:rsidRDefault="005D63C0" w:rsidP="00530C49">
      <w:pPr>
        <w:pStyle w:val="TextosemFormatao"/>
        <w:ind w:left="-1134" w:right="-1419"/>
        <w:jc w:val="both"/>
        <w:rPr>
          <w:rFonts w:ascii="Arial" w:hAnsi="Arial" w:cs="Arial"/>
          <w:sz w:val="22"/>
          <w:szCs w:val="22"/>
        </w:rPr>
      </w:pPr>
      <w:r w:rsidRPr="005C65A1">
        <w:rPr>
          <w:rFonts w:ascii="Arial" w:hAnsi="Arial" w:cs="Arial"/>
          <w:sz w:val="22"/>
          <w:szCs w:val="22"/>
        </w:rPr>
        <w:t>6.5. Não havendo êxito nas negociações, o ÓRGÃO GERENCIADOR deverá proceder à revogação da Ata de Registro de Preços, adotando as medidas cabíveis para obtenção da contratação mais vantajosa.</w:t>
      </w:r>
    </w:p>
    <w:p w:rsidR="005D63C0" w:rsidRPr="007E0DD5" w:rsidRDefault="005D63C0" w:rsidP="00530C49">
      <w:pPr>
        <w:pStyle w:val="TextosemFormatao"/>
        <w:ind w:left="-1134" w:right="-1419"/>
        <w:jc w:val="both"/>
        <w:rPr>
          <w:rFonts w:ascii="Arial" w:hAnsi="Arial" w:cs="Arial"/>
          <w:sz w:val="24"/>
          <w:szCs w:val="24"/>
        </w:rPr>
      </w:pPr>
    </w:p>
    <w:p w:rsidR="005D63C0" w:rsidRPr="005C65A1" w:rsidRDefault="005D63C0" w:rsidP="00530C49">
      <w:pPr>
        <w:pStyle w:val="TextosemFormatao"/>
        <w:ind w:left="-1134" w:right="-1419"/>
        <w:jc w:val="both"/>
        <w:rPr>
          <w:rFonts w:ascii="Arial" w:hAnsi="Arial" w:cs="Arial"/>
          <w:sz w:val="22"/>
          <w:szCs w:val="22"/>
        </w:rPr>
      </w:pPr>
      <w:r w:rsidRPr="005C65A1">
        <w:rPr>
          <w:rFonts w:ascii="Arial" w:hAnsi="Arial" w:cs="Arial"/>
          <w:sz w:val="22"/>
          <w:szCs w:val="22"/>
        </w:rPr>
        <w:t>6.6. O registro do FORNECEDOR REGISTRADO será cancelado quando:</w:t>
      </w:r>
    </w:p>
    <w:p w:rsidR="005D63C0" w:rsidRPr="007E0DD5" w:rsidRDefault="005D63C0" w:rsidP="00530C49">
      <w:pPr>
        <w:pStyle w:val="TextosemFormatao"/>
        <w:ind w:left="-1134" w:right="-1419"/>
        <w:jc w:val="both"/>
        <w:rPr>
          <w:rFonts w:ascii="Arial" w:hAnsi="Arial" w:cs="Arial"/>
          <w:sz w:val="24"/>
          <w:szCs w:val="24"/>
        </w:rPr>
      </w:pPr>
    </w:p>
    <w:p w:rsidR="005D63C0" w:rsidRPr="005C65A1" w:rsidRDefault="005D63C0" w:rsidP="00530C49">
      <w:pPr>
        <w:pStyle w:val="TextosemFormatao"/>
        <w:ind w:left="-1134" w:right="-1419"/>
        <w:jc w:val="both"/>
        <w:rPr>
          <w:rFonts w:ascii="Arial" w:hAnsi="Arial" w:cs="Arial"/>
          <w:sz w:val="22"/>
          <w:szCs w:val="22"/>
        </w:rPr>
      </w:pPr>
      <w:r w:rsidRPr="005C65A1">
        <w:rPr>
          <w:rFonts w:ascii="Arial" w:hAnsi="Arial" w:cs="Arial"/>
          <w:sz w:val="22"/>
          <w:szCs w:val="22"/>
        </w:rPr>
        <w:t>6.6.1. Descumprir as condições da presente Ata de Registro de Preços;</w:t>
      </w:r>
    </w:p>
    <w:p w:rsidR="005D63C0" w:rsidRPr="005C65A1" w:rsidRDefault="005D63C0" w:rsidP="00530C49">
      <w:pPr>
        <w:pStyle w:val="TextosemFormatao"/>
        <w:ind w:left="-1134" w:right="-1419"/>
        <w:jc w:val="both"/>
        <w:rPr>
          <w:rFonts w:ascii="Arial" w:hAnsi="Arial" w:cs="Arial"/>
          <w:sz w:val="22"/>
          <w:szCs w:val="22"/>
        </w:rPr>
      </w:pPr>
    </w:p>
    <w:p w:rsidR="005D63C0" w:rsidRPr="005C65A1" w:rsidRDefault="005D63C0" w:rsidP="00530C49">
      <w:pPr>
        <w:pStyle w:val="TextosemFormatao"/>
        <w:ind w:left="-1134" w:right="-1419"/>
        <w:jc w:val="both"/>
        <w:rPr>
          <w:rFonts w:ascii="Arial" w:hAnsi="Arial" w:cs="Arial"/>
          <w:sz w:val="22"/>
          <w:szCs w:val="22"/>
        </w:rPr>
      </w:pPr>
      <w:r w:rsidRPr="005C65A1">
        <w:rPr>
          <w:rFonts w:ascii="Arial" w:hAnsi="Arial" w:cs="Arial"/>
          <w:sz w:val="22"/>
          <w:szCs w:val="22"/>
        </w:rPr>
        <w:t>6.6.2. Não retirar a nota de empenho ou instrumento equivalente no prazo estabelecido pela administração, sem justificativa aceitável;</w:t>
      </w:r>
    </w:p>
    <w:p w:rsidR="005D63C0" w:rsidRPr="005C65A1" w:rsidRDefault="005D63C0" w:rsidP="00530C49">
      <w:pPr>
        <w:pStyle w:val="TextosemFormatao"/>
        <w:ind w:left="-1134" w:right="-1419"/>
        <w:jc w:val="both"/>
        <w:rPr>
          <w:rFonts w:ascii="Arial" w:hAnsi="Arial" w:cs="Arial"/>
          <w:sz w:val="22"/>
          <w:szCs w:val="22"/>
        </w:rPr>
      </w:pPr>
    </w:p>
    <w:p w:rsidR="005D63C0" w:rsidRDefault="005D63C0" w:rsidP="00530C49">
      <w:pPr>
        <w:pStyle w:val="TextosemFormatao"/>
        <w:ind w:left="-1134" w:right="-1419"/>
        <w:jc w:val="both"/>
        <w:rPr>
          <w:rFonts w:ascii="Arial" w:hAnsi="Arial" w:cs="Arial"/>
          <w:sz w:val="22"/>
          <w:szCs w:val="22"/>
        </w:rPr>
      </w:pPr>
      <w:r w:rsidRPr="005C65A1">
        <w:rPr>
          <w:rFonts w:ascii="Arial" w:hAnsi="Arial" w:cs="Arial"/>
          <w:sz w:val="22"/>
          <w:szCs w:val="22"/>
        </w:rPr>
        <w:t>6.6.3. Não aceitar reduzir o seu preço registrado, na hipótese deste se tornar superior àqueles praticados no mercado;</w:t>
      </w:r>
    </w:p>
    <w:p w:rsidR="005D63C0" w:rsidRPr="005C65A1" w:rsidRDefault="005D63C0" w:rsidP="00530C49">
      <w:pPr>
        <w:pStyle w:val="TextosemFormatao"/>
        <w:ind w:left="-1134" w:right="-1419"/>
        <w:jc w:val="both"/>
        <w:rPr>
          <w:rFonts w:ascii="Arial" w:hAnsi="Arial" w:cs="Arial"/>
          <w:sz w:val="22"/>
          <w:szCs w:val="22"/>
        </w:rPr>
      </w:pPr>
    </w:p>
    <w:p w:rsidR="005D63C0" w:rsidRDefault="005D63C0" w:rsidP="00530C49">
      <w:pPr>
        <w:pStyle w:val="TextosemFormatao"/>
        <w:ind w:left="-1134" w:right="-1419"/>
        <w:jc w:val="both"/>
        <w:rPr>
          <w:rFonts w:ascii="Arial" w:hAnsi="Arial" w:cs="Arial"/>
          <w:sz w:val="22"/>
          <w:szCs w:val="22"/>
        </w:rPr>
      </w:pPr>
      <w:r w:rsidRPr="005C65A1">
        <w:rPr>
          <w:rFonts w:ascii="Arial" w:hAnsi="Arial" w:cs="Arial"/>
          <w:sz w:val="22"/>
          <w:szCs w:val="22"/>
        </w:rPr>
        <w:t xml:space="preserve">6.6.4. Sofrer a sanção prevista nos incisos III ou IV, do </w:t>
      </w:r>
      <w:r w:rsidRPr="005C65A1">
        <w:rPr>
          <w:rFonts w:ascii="Arial" w:hAnsi="Arial" w:cs="Arial"/>
          <w:i/>
          <w:sz w:val="22"/>
          <w:szCs w:val="22"/>
        </w:rPr>
        <w:t>caput</w:t>
      </w:r>
      <w:r w:rsidRPr="005C65A1">
        <w:rPr>
          <w:rFonts w:ascii="Arial" w:hAnsi="Arial" w:cs="Arial"/>
          <w:sz w:val="22"/>
          <w:szCs w:val="22"/>
        </w:rPr>
        <w:t>, do art. 87, da Lei Federal nº 8.666/1993, ou no art. 7.º, da Lei Federal nº 10.520/2002.</w:t>
      </w:r>
    </w:p>
    <w:p w:rsidR="005D63C0" w:rsidRPr="005C65A1" w:rsidRDefault="005D63C0" w:rsidP="00530C49">
      <w:pPr>
        <w:pStyle w:val="TextosemFormatao"/>
        <w:ind w:left="-1134" w:right="-1419"/>
        <w:jc w:val="both"/>
        <w:rPr>
          <w:rFonts w:ascii="Arial" w:hAnsi="Arial" w:cs="Arial"/>
          <w:sz w:val="22"/>
          <w:szCs w:val="22"/>
        </w:rPr>
      </w:pPr>
    </w:p>
    <w:p w:rsidR="005D63C0" w:rsidRDefault="005D63C0" w:rsidP="00530C49">
      <w:pPr>
        <w:pStyle w:val="TextosemFormatao"/>
        <w:ind w:left="-1134" w:right="-1419"/>
        <w:jc w:val="both"/>
        <w:rPr>
          <w:rFonts w:ascii="Arial" w:hAnsi="Arial" w:cs="Arial"/>
          <w:sz w:val="22"/>
          <w:szCs w:val="22"/>
        </w:rPr>
      </w:pPr>
      <w:r w:rsidRPr="005C65A1">
        <w:rPr>
          <w:rFonts w:ascii="Arial" w:hAnsi="Arial" w:cs="Arial"/>
          <w:sz w:val="22"/>
          <w:szCs w:val="22"/>
        </w:rPr>
        <w:t>6.7. O cancelamento de registros nas hipóteses previstas nos itens 6.6.1., 6.6.2. e 6.6.4. da presente Ata, será formalizado por despacho da Prefeita Municipal, assegurado o contraditório e a ampla defesa.</w:t>
      </w:r>
    </w:p>
    <w:p w:rsidR="005D63C0" w:rsidRPr="005C65A1" w:rsidRDefault="005D63C0" w:rsidP="00530C49">
      <w:pPr>
        <w:pStyle w:val="TextosemFormatao"/>
        <w:ind w:left="-1134" w:right="-1419"/>
        <w:jc w:val="both"/>
        <w:rPr>
          <w:rFonts w:ascii="Arial" w:hAnsi="Arial" w:cs="Arial"/>
          <w:sz w:val="22"/>
          <w:szCs w:val="22"/>
        </w:rPr>
      </w:pPr>
      <w:r w:rsidRPr="005C65A1">
        <w:rPr>
          <w:rFonts w:ascii="Arial" w:hAnsi="Arial" w:cs="Arial"/>
          <w:sz w:val="22"/>
          <w:szCs w:val="22"/>
        </w:rPr>
        <w:t>6.8. O cancelamento do registro de preços poderá ocorrer por fato superveniente, decorrente de caso fortuito ou força maior, que prejudique o cumprimento da ata, devidamente comprovados e justificados, nos autos de procedimento administrativo:</w:t>
      </w:r>
    </w:p>
    <w:p w:rsidR="005D63C0" w:rsidRPr="005C65A1" w:rsidRDefault="005D63C0" w:rsidP="00530C49">
      <w:pPr>
        <w:pStyle w:val="TextosemFormatao"/>
        <w:ind w:left="-1134" w:right="-1419"/>
        <w:jc w:val="both"/>
        <w:rPr>
          <w:rFonts w:ascii="Arial" w:hAnsi="Arial" w:cs="Arial"/>
          <w:sz w:val="22"/>
          <w:szCs w:val="22"/>
        </w:rPr>
      </w:pPr>
    </w:p>
    <w:p w:rsidR="005D63C0" w:rsidRPr="005C65A1" w:rsidRDefault="005D63C0" w:rsidP="00530C49">
      <w:pPr>
        <w:pStyle w:val="TextosemFormatao"/>
        <w:ind w:left="-1134" w:right="-1419"/>
        <w:jc w:val="both"/>
        <w:rPr>
          <w:rFonts w:ascii="Arial" w:hAnsi="Arial" w:cs="Arial"/>
          <w:sz w:val="22"/>
          <w:szCs w:val="22"/>
        </w:rPr>
      </w:pPr>
      <w:r w:rsidRPr="005C65A1">
        <w:rPr>
          <w:rFonts w:ascii="Arial" w:hAnsi="Arial" w:cs="Arial"/>
          <w:sz w:val="22"/>
          <w:szCs w:val="22"/>
        </w:rPr>
        <w:t>6.8.1. Por razão de interesse público; ou,</w:t>
      </w:r>
    </w:p>
    <w:p w:rsidR="005D63C0" w:rsidRPr="005C65A1" w:rsidRDefault="005D63C0" w:rsidP="00530C49">
      <w:pPr>
        <w:pStyle w:val="TextosemFormatao"/>
        <w:ind w:left="-1134" w:right="-1419"/>
        <w:jc w:val="both"/>
        <w:rPr>
          <w:rFonts w:ascii="Arial" w:hAnsi="Arial" w:cs="Arial"/>
          <w:sz w:val="22"/>
          <w:szCs w:val="22"/>
        </w:rPr>
      </w:pPr>
    </w:p>
    <w:p w:rsidR="005D63C0" w:rsidRPr="005C65A1" w:rsidRDefault="005D63C0" w:rsidP="00530C49">
      <w:pPr>
        <w:pStyle w:val="TextosemFormatao"/>
        <w:ind w:left="-1134" w:right="-1419"/>
        <w:jc w:val="both"/>
        <w:rPr>
          <w:rFonts w:ascii="Arial" w:hAnsi="Arial" w:cs="Arial"/>
          <w:sz w:val="22"/>
          <w:szCs w:val="22"/>
        </w:rPr>
      </w:pPr>
      <w:r w:rsidRPr="005C65A1">
        <w:rPr>
          <w:rFonts w:ascii="Arial" w:hAnsi="Arial" w:cs="Arial"/>
          <w:sz w:val="22"/>
          <w:szCs w:val="22"/>
        </w:rPr>
        <w:t>6.8.2. A pedido do FORNECEDOR REGISTRADO.</w:t>
      </w:r>
    </w:p>
    <w:p w:rsidR="005D63C0" w:rsidRPr="007E0DD5" w:rsidRDefault="005D63C0" w:rsidP="00530C49">
      <w:pPr>
        <w:pStyle w:val="TextosemFormatao"/>
        <w:ind w:left="-1134" w:right="-1419"/>
        <w:jc w:val="both"/>
        <w:rPr>
          <w:rFonts w:ascii="Arial" w:hAnsi="Arial" w:cs="Arial"/>
          <w:sz w:val="24"/>
          <w:szCs w:val="24"/>
        </w:rPr>
      </w:pPr>
    </w:p>
    <w:p w:rsidR="005D63C0" w:rsidRPr="007E0DD5" w:rsidRDefault="005D63C0" w:rsidP="00364964">
      <w:pPr>
        <w:ind w:left="-1134" w:right="-1419"/>
        <w:rPr>
          <w:rFonts w:cs="Arial"/>
          <w:szCs w:val="28"/>
        </w:rPr>
      </w:pPr>
      <w:r w:rsidRPr="007E0DD5">
        <w:rPr>
          <w:rFonts w:cs="Arial"/>
          <w:szCs w:val="28"/>
          <w:bdr w:val="single" w:sz="4" w:space="0" w:color="auto"/>
        </w:rPr>
        <w:t>CLÁUSULA SÉTIMA</w:t>
      </w:r>
    </w:p>
    <w:p w:rsidR="005D63C0" w:rsidRDefault="005D63C0" w:rsidP="00364964">
      <w:pPr>
        <w:ind w:left="-1134" w:right="-1419"/>
        <w:rPr>
          <w:rFonts w:cs="Arial"/>
          <w:szCs w:val="28"/>
        </w:rPr>
      </w:pPr>
      <w:r w:rsidRPr="007E0DD5">
        <w:rPr>
          <w:rFonts w:cs="Arial"/>
          <w:szCs w:val="28"/>
        </w:rPr>
        <w:t>DA VINCULAÇÃO AO INSTRUMENTO CONVOCATÓRIO</w:t>
      </w:r>
    </w:p>
    <w:p w:rsidR="005D63C0" w:rsidRPr="007E0DD5" w:rsidRDefault="005D63C0" w:rsidP="00530C49">
      <w:pPr>
        <w:ind w:left="-1134" w:right="-1419"/>
        <w:jc w:val="both"/>
        <w:rPr>
          <w:rFonts w:cs="Arial"/>
          <w:szCs w:val="28"/>
        </w:rPr>
      </w:pPr>
    </w:p>
    <w:p w:rsidR="005D63C0" w:rsidRPr="005C65A1" w:rsidRDefault="005D63C0" w:rsidP="00530C49">
      <w:pPr>
        <w:pStyle w:val="TextosemFormatao"/>
        <w:ind w:left="-1134" w:right="-1419"/>
        <w:jc w:val="both"/>
        <w:rPr>
          <w:rFonts w:ascii="Arial" w:hAnsi="Arial" w:cs="Arial"/>
          <w:sz w:val="22"/>
          <w:szCs w:val="22"/>
        </w:rPr>
      </w:pPr>
      <w:r w:rsidRPr="005C65A1">
        <w:rPr>
          <w:rFonts w:ascii="Arial" w:hAnsi="Arial" w:cs="Arial"/>
          <w:sz w:val="22"/>
          <w:szCs w:val="22"/>
        </w:rPr>
        <w:t xml:space="preserve">7.1. Integram a presente Ata de Registro de Preços, como se nela estivessem transcritas, as cláusulas e condições estabelecidas no Edital do Pregão Presencial nº </w:t>
      </w:r>
      <w:r>
        <w:rPr>
          <w:rFonts w:ascii="Arial" w:hAnsi="Arial" w:cs="Arial"/>
          <w:sz w:val="22"/>
          <w:szCs w:val="22"/>
        </w:rPr>
        <w:t>23/2020</w:t>
      </w:r>
      <w:r w:rsidRPr="005C65A1">
        <w:rPr>
          <w:rFonts w:ascii="Arial" w:hAnsi="Arial" w:cs="Arial"/>
          <w:sz w:val="22"/>
          <w:szCs w:val="22"/>
        </w:rPr>
        <w:t>, realizada pelo Poder Executivo do Município de Castanheira, Estado de Mato Grosso.</w:t>
      </w:r>
    </w:p>
    <w:p w:rsidR="005D63C0" w:rsidRPr="007E0DD5" w:rsidRDefault="005D63C0" w:rsidP="00530C49">
      <w:pPr>
        <w:pStyle w:val="TextosemFormatao"/>
        <w:ind w:left="-1134" w:right="-1419"/>
        <w:jc w:val="both"/>
        <w:rPr>
          <w:rFonts w:ascii="Arial" w:hAnsi="Arial" w:cs="Arial"/>
          <w:sz w:val="24"/>
          <w:szCs w:val="24"/>
        </w:rPr>
      </w:pPr>
    </w:p>
    <w:p w:rsidR="005D63C0" w:rsidRPr="007E0DD5" w:rsidRDefault="005D63C0" w:rsidP="00364964">
      <w:pPr>
        <w:pStyle w:val="Style26"/>
        <w:widowControl/>
        <w:tabs>
          <w:tab w:val="left" w:pos="542"/>
        </w:tabs>
        <w:spacing w:line="240" w:lineRule="auto"/>
        <w:ind w:left="-1134" w:right="-1419" w:firstLine="0"/>
        <w:jc w:val="center"/>
        <w:rPr>
          <w:rStyle w:val="FontStyle63"/>
          <w:kern w:val="2"/>
          <w:sz w:val="28"/>
          <w:szCs w:val="28"/>
        </w:rPr>
      </w:pPr>
      <w:r w:rsidRPr="007E0DD5">
        <w:rPr>
          <w:rStyle w:val="FontStyle64"/>
          <w:kern w:val="2"/>
          <w:sz w:val="28"/>
          <w:szCs w:val="28"/>
          <w:bdr w:val="single" w:sz="4" w:space="0" w:color="auto" w:frame="1"/>
        </w:rPr>
        <w:t>CLÁUSULA OITAVA</w:t>
      </w:r>
    </w:p>
    <w:p w:rsidR="005D63C0" w:rsidRDefault="005D63C0" w:rsidP="00364964">
      <w:pPr>
        <w:ind w:left="-1134" w:right="-1419"/>
        <w:rPr>
          <w:rFonts w:cs="Arial"/>
          <w:bCs/>
          <w:kern w:val="2"/>
          <w:szCs w:val="28"/>
        </w:rPr>
      </w:pPr>
      <w:r w:rsidRPr="007E0DD5">
        <w:rPr>
          <w:rFonts w:cs="Arial"/>
          <w:bCs/>
          <w:kern w:val="2"/>
          <w:szCs w:val="28"/>
        </w:rPr>
        <w:t>DAS OMISSÕES E DÚVIDAS DAS CLÁUSULAS E DISPOSIÇÕES</w:t>
      </w:r>
    </w:p>
    <w:p w:rsidR="005D63C0" w:rsidRPr="00364964" w:rsidRDefault="005D63C0" w:rsidP="00530C49">
      <w:pPr>
        <w:ind w:left="-1134" w:right="-1419"/>
        <w:jc w:val="both"/>
        <w:rPr>
          <w:rFonts w:cs="Arial"/>
          <w:kern w:val="2"/>
          <w:sz w:val="22"/>
          <w:szCs w:val="22"/>
        </w:rPr>
      </w:pPr>
    </w:p>
    <w:p w:rsidR="005D63C0" w:rsidRPr="00364964" w:rsidRDefault="005D63C0" w:rsidP="00530C49">
      <w:pPr>
        <w:ind w:left="-1134" w:right="-1419"/>
        <w:jc w:val="both"/>
        <w:rPr>
          <w:rStyle w:val="FontStyle63"/>
          <w:rFonts w:ascii="Arial" w:eastAsiaTheme="minorEastAsia" w:hAnsi="Arial" w:cs="Arial"/>
          <w:kern w:val="24"/>
          <w:sz w:val="22"/>
          <w:szCs w:val="22"/>
        </w:rPr>
      </w:pPr>
      <w:r w:rsidRPr="00364964">
        <w:rPr>
          <w:rStyle w:val="FontStyle63"/>
          <w:rFonts w:ascii="Arial" w:eastAsiaTheme="minorEastAsia" w:hAnsi="Arial" w:cs="Arial"/>
          <w:kern w:val="24"/>
          <w:sz w:val="22"/>
          <w:szCs w:val="22"/>
        </w:rPr>
        <w:t xml:space="preserve">8.1. Nos casos de omissões e dúvidas, prevalecem às disposições Editalícias do </w:t>
      </w:r>
      <w:r w:rsidRPr="00364964">
        <w:rPr>
          <w:rFonts w:cs="Arial"/>
          <w:sz w:val="22"/>
          <w:szCs w:val="22"/>
        </w:rPr>
        <w:t xml:space="preserve">Pregão Presencial nº 23/2020 </w:t>
      </w:r>
      <w:r w:rsidRPr="00364964">
        <w:rPr>
          <w:rStyle w:val="FontStyle63"/>
          <w:rFonts w:ascii="Arial" w:eastAsiaTheme="minorEastAsia" w:hAnsi="Arial" w:cs="Arial"/>
          <w:kern w:val="24"/>
          <w:sz w:val="22"/>
          <w:szCs w:val="22"/>
        </w:rPr>
        <w:t xml:space="preserve">sobre as da presente Ata de Registro de Preços, salvo se de forma diversa for, expressamente, disposto no Edital, e as legais sobre ambas, em especial, as constantes da Lei Federal nº 8.666/1993 e da Lei Federal nº 10.520/2002, e suas alterações posteriores, sendo que as normas e cláusulas do Edital de Licitação e da presente da Ata de </w:t>
      </w:r>
      <w:r w:rsidRPr="00364964">
        <w:rPr>
          <w:rStyle w:val="FontStyle63"/>
          <w:rFonts w:ascii="Arial" w:eastAsiaTheme="minorEastAsia" w:hAnsi="Arial" w:cs="Arial"/>
          <w:kern w:val="24"/>
          <w:sz w:val="22"/>
          <w:szCs w:val="22"/>
        </w:rPr>
        <w:lastRenderedPageBreak/>
        <w:t>Registro de Preços, coexistem, completando-se e conformando-se, uma a outra, como norma a ser seguida por ambas as partes e serão sempre interpretadas em favor do interesse público do ÓRGÃO GERENCIADOR.</w:t>
      </w:r>
    </w:p>
    <w:p w:rsidR="005D63C0" w:rsidRPr="005C65A1" w:rsidRDefault="005D63C0" w:rsidP="00530C49">
      <w:pPr>
        <w:ind w:left="-1134" w:right="-1419"/>
        <w:jc w:val="both"/>
        <w:rPr>
          <w:rStyle w:val="FontStyle63"/>
          <w:rFonts w:eastAsiaTheme="minorEastAsia"/>
          <w:kern w:val="24"/>
        </w:rPr>
      </w:pPr>
    </w:p>
    <w:p w:rsidR="005D63C0" w:rsidRPr="007E0DD5" w:rsidRDefault="005D63C0" w:rsidP="00364964">
      <w:pPr>
        <w:pStyle w:val="Style17"/>
        <w:widowControl/>
        <w:spacing w:line="240" w:lineRule="auto"/>
        <w:ind w:left="-1134" w:right="-1419"/>
        <w:jc w:val="center"/>
        <w:rPr>
          <w:rStyle w:val="FontStyle63"/>
          <w:kern w:val="2"/>
          <w:sz w:val="28"/>
          <w:szCs w:val="28"/>
        </w:rPr>
      </w:pPr>
      <w:r w:rsidRPr="007E0DD5">
        <w:rPr>
          <w:rStyle w:val="FontStyle64"/>
          <w:kern w:val="2"/>
          <w:sz w:val="28"/>
          <w:szCs w:val="28"/>
          <w:bdr w:val="single" w:sz="4" w:space="0" w:color="auto" w:frame="1"/>
        </w:rPr>
        <w:t>CLÁUSULA NONA</w:t>
      </w:r>
    </w:p>
    <w:p w:rsidR="005D63C0" w:rsidRDefault="005D63C0" w:rsidP="00364964">
      <w:pPr>
        <w:ind w:left="-1134" w:right="-1419"/>
        <w:rPr>
          <w:rFonts w:cs="Arial"/>
          <w:kern w:val="2"/>
          <w:szCs w:val="28"/>
        </w:rPr>
      </w:pPr>
      <w:r w:rsidRPr="007E0DD5">
        <w:rPr>
          <w:rFonts w:cs="Arial"/>
          <w:kern w:val="2"/>
          <w:szCs w:val="28"/>
        </w:rPr>
        <w:t>DA PUBLICAÇÃO RESUMIDA DA ATA DE REGISTRO</w:t>
      </w:r>
    </w:p>
    <w:p w:rsidR="005D63C0" w:rsidRPr="007E0DD5" w:rsidRDefault="005D63C0" w:rsidP="00530C49">
      <w:pPr>
        <w:ind w:left="-1134" w:right="-1419"/>
        <w:jc w:val="both"/>
        <w:rPr>
          <w:rFonts w:cs="Arial"/>
          <w:kern w:val="2"/>
          <w:sz w:val="24"/>
          <w:szCs w:val="24"/>
        </w:rPr>
      </w:pPr>
    </w:p>
    <w:p w:rsidR="005D63C0" w:rsidRPr="005C65A1" w:rsidRDefault="005D63C0" w:rsidP="00530C49">
      <w:pPr>
        <w:ind w:left="-1134" w:right="-1419"/>
        <w:jc w:val="both"/>
        <w:rPr>
          <w:rFonts w:cs="Arial"/>
          <w:kern w:val="2"/>
          <w:sz w:val="22"/>
          <w:szCs w:val="22"/>
        </w:rPr>
      </w:pPr>
      <w:r w:rsidRPr="005C65A1">
        <w:rPr>
          <w:rFonts w:cs="Arial"/>
          <w:kern w:val="2"/>
          <w:sz w:val="22"/>
          <w:szCs w:val="22"/>
        </w:rPr>
        <w:t xml:space="preserve">9.1. A publicação do extrato resumido da presente Ata de Registro de Preços no Diário Oficial da AMM- Associação Mato-grossense dos Municípios do Estado de Mato Grosso – AMM-MT será providenciada até o </w:t>
      </w:r>
      <w:r w:rsidRPr="005C65A1">
        <w:rPr>
          <w:rFonts w:cs="Arial"/>
          <w:bCs/>
          <w:kern w:val="2"/>
          <w:sz w:val="22"/>
          <w:szCs w:val="22"/>
        </w:rPr>
        <w:t>5.º (quinto)</w:t>
      </w:r>
      <w:r w:rsidRPr="005C65A1">
        <w:rPr>
          <w:rFonts w:cs="Arial"/>
          <w:kern w:val="2"/>
          <w:sz w:val="22"/>
          <w:szCs w:val="22"/>
        </w:rPr>
        <w:t xml:space="preserve"> dia útil do mês seguinte ao de sua assinatura, sendo condição indispensável para sua eficácia, a teor do art. 61, Parágrafo Único, da Lei Federal nº 8.666/93, correndo as despesas às custas do </w:t>
      </w:r>
      <w:r w:rsidRPr="005C65A1">
        <w:rPr>
          <w:rStyle w:val="FontStyle63"/>
          <w:rFonts w:eastAsiaTheme="minorEastAsia"/>
          <w:kern w:val="24"/>
        </w:rPr>
        <w:t>ÓRGÃO GERENCIADOR</w:t>
      </w:r>
      <w:r w:rsidRPr="005C65A1">
        <w:rPr>
          <w:rFonts w:cs="Arial"/>
          <w:kern w:val="2"/>
          <w:sz w:val="22"/>
          <w:szCs w:val="22"/>
        </w:rPr>
        <w:t>.</w:t>
      </w:r>
    </w:p>
    <w:p w:rsidR="005D63C0" w:rsidRDefault="005D63C0" w:rsidP="00530C49">
      <w:pPr>
        <w:ind w:left="-1134" w:right="-1419"/>
        <w:jc w:val="both"/>
        <w:rPr>
          <w:rFonts w:cs="Arial"/>
          <w:kern w:val="2"/>
          <w:sz w:val="24"/>
          <w:szCs w:val="24"/>
        </w:rPr>
      </w:pPr>
    </w:p>
    <w:p w:rsidR="005D63C0" w:rsidRPr="007E0DD5" w:rsidRDefault="005D63C0" w:rsidP="00364964">
      <w:pPr>
        <w:ind w:left="-1134" w:right="-1419"/>
        <w:rPr>
          <w:rFonts w:cs="Arial"/>
          <w:szCs w:val="28"/>
        </w:rPr>
      </w:pPr>
      <w:r w:rsidRPr="007E0DD5">
        <w:rPr>
          <w:rFonts w:cs="Arial"/>
          <w:szCs w:val="28"/>
          <w:bdr w:val="single" w:sz="4" w:space="0" w:color="auto"/>
        </w:rPr>
        <w:t>CLÁUSULA DÉCIMA</w:t>
      </w:r>
    </w:p>
    <w:p w:rsidR="005D63C0" w:rsidRDefault="005D63C0" w:rsidP="00364964">
      <w:pPr>
        <w:ind w:left="-1134" w:right="-1419"/>
        <w:rPr>
          <w:rFonts w:cs="Arial"/>
          <w:bCs/>
          <w:kern w:val="2"/>
          <w:szCs w:val="28"/>
        </w:rPr>
      </w:pPr>
      <w:r w:rsidRPr="007E0DD5">
        <w:rPr>
          <w:rFonts w:cs="Arial"/>
          <w:bCs/>
          <w:kern w:val="2"/>
          <w:szCs w:val="28"/>
        </w:rPr>
        <w:t>DO FORO</w:t>
      </w:r>
    </w:p>
    <w:p w:rsidR="005D63C0" w:rsidRDefault="005D63C0" w:rsidP="00530C49">
      <w:pPr>
        <w:ind w:left="-1134" w:right="-1419"/>
        <w:jc w:val="both"/>
        <w:rPr>
          <w:rFonts w:cs="Arial"/>
          <w:bCs/>
          <w:kern w:val="2"/>
          <w:szCs w:val="28"/>
        </w:rPr>
      </w:pPr>
    </w:p>
    <w:p w:rsidR="005D63C0" w:rsidRPr="005C65A1" w:rsidRDefault="005D63C0" w:rsidP="00530C49">
      <w:pPr>
        <w:ind w:left="-1134" w:right="-1419"/>
        <w:jc w:val="both"/>
        <w:rPr>
          <w:rFonts w:cs="Arial"/>
          <w:kern w:val="2"/>
          <w:sz w:val="22"/>
          <w:szCs w:val="22"/>
        </w:rPr>
      </w:pPr>
      <w:r w:rsidRPr="005C65A1">
        <w:rPr>
          <w:rFonts w:cs="Arial"/>
          <w:kern w:val="2"/>
          <w:sz w:val="22"/>
          <w:szCs w:val="22"/>
        </w:rPr>
        <w:t>10.1. As partes estabelecem o Foro da Comarca de Juína, Estado de Mato Grosso, para dirimir quaisquer questões emergentes ou remanescentes da presente Ata de Registro de Preços, que não for possível ser solucionado extrajudicial ou amigavelmente, renunciando a qualquer outro por mais privilegiado que seja, até mesmo se houver mudanças de domicílio de qualquer das partes.</w:t>
      </w:r>
    </w:p>
    <w:p w:rsidR="005D63C0" w:rsidRDefault="005D63C0" w:rsidP="00530C49">
      <w:pPr>
        <w:ind w:left="-1134" w:right="-1419"/>
        <w:jc w:val="both"/>
        <w:rPr>
          <w:rFonts w:cs="Arial"/>
          <w:kern w:val="2"/>
          <w:sz w:val="22"/>
          <w:szCs w:val="22"/>
        </w:rPr>
      </w:pPr>
    </w:p>
    <w:p w:rsidR="005D63C0" w:rsidRPr="007E0DD5" w:rsidRDefault="005D63C0" w:rsidP="00364964">
      <w:pPr>
        <w:ind w:left="-1134" w:right="-1419"/>
        <w:rPr>
          <w:rFonts w:cs="Arial"/>
          <w:szCs w:val="28"/>
        </w:rPr>
      </w:pPr>
      <w:r w:rsidRPr="007E0DD5">
        <w:rPr>
          <w:rFonts w:cs="Arial"/>
          <w:szCs w:val="28"/>
          <w:bdr w:val="single" w:sz="4" w:space="0" w:color="auto"/>
        </w:rPr>
        <w:t>CLÁUSULA DÉCIMA PRIMEIRA</w:t>
      </w:r>
    </w:p>
    <w:p w:rsidR="005D63C0" w:rsidRDefault="005D63C0" w:rsidP="00364964">
      <w:pPr>
        <w:ind w:left="-1134" w:right="-1419"/>
        <w:rPr>
          <w:rFonts w:cs="Arial"/>
          <w:bCs/>
          <w:szCs w:val="28"/>
          <w:lang w:val="pt-PT"/>
        </w:rPr>
      </w:pPr>
      <w:r w:rsidRPr="007E0DD5">
        <w:rPr>
          <w:rFonts w:cs="Arial"/>
          <w:bCs/>
          <w:szCs w:val="28"/>
          <w:lang w:val="pt-PT"/>
        </w:rPr>
        <w:t>DAS DISPOSIÇÕES FINAIS</w:t>
      </w:r>
    </w:p>
    <w:p w:rsidR="005D63C0" w:rsidRPr="005C65A1" w:rsidRDefault="005D63C0" w:rsidP="00530C49">
      <w:pPr>
        <w:pStyle w:val="TextosemFormatao"/>
        <w:ind w:left="-1134" w:right="-1419"/>
        <w:jc w:val="both"/>
        <w:rPr>
          <w:rFonts w:ascii="Arial" w:hAnsi="Arial" w:cs="Arial"/>
          <w:sz w:val="22"/>
          <w:szCs w:val="22"/>
        </w:rPr>
      </w:pPr>
      <w:r w:rsidRPr="005C65A1">
        <w:rPr>
          <w:rFonts w:ascii="Arial" w:hAnsi="Arial" w:cs="Arial"/>
          <w:sz w:val="22"/>
          <w:szCs w:val="22"/>
        </w:rPr>
        <w:t xml:space="preserve">11.1. As condições gerais do fornecimento dos </w:t>
      </w:r>
      <w:r>
        <w:rPr>
          <w:rFonts w:ascii="Arial" w:hAnsi="Arial" w:cs="Arial"/>
          <w:sz w:val="22"/>
          <w:szCs w:val="22"/>
        </w:rPr>
        <w:t xml:space="preserve">equipamentos, </w:t>
      </w:r>
      <w:r w:rsidRPr="005C65A1">
        <w:rPr>
          <w:rFonts w:ascii="Arial" w:hAnsi="Arial" w:cs="Arial"/>
          <w:sz w:val="22"/>
          <w:szCs w:val="22"/>
        </w:rPr>
        <w:t xml:space="preserve">serviços, produtos e/ou </w:t>
      </w:r>
      <w:r>
        <w:rPr>
          <w:rFonts w:ascii="Arial" w:hAnsi="Arial" w:cs="Arial"/>
          <w:sz w:val="22"/>
          <w:szCs w:val="22"/>
        </w:rPr>
        <w:t xml:space="preserve">materiais, mobiliário, </w:t>
      </w:r>
      <w:r w:rsidRPr="005C65A1">
        <w:rPr>
          <w:rFonts w:ascii="Arial" w:hAnsi="Arial" w:cs="Arial"/>
          <w:sz w:val="22"/>
          <w:szCs w:val="22"/>
        </w:rPr>
        <w:t xml:space="preserve">tais como os prazos para entrega e recebimento do objeto, as obrigações do Poder Executivo Municipal e do FORNECEDOR REGISTRADO, sanções, rescisão e demais condições do ajuste, encontram-se definidos no </w:t>
      </w:r>
      <w:r w:rsidRPr="005C65A1">
        <w:rPr>
          <w:rStyle w:val="FontStyle63"/>
          <w:rFonts w:eastAsiaTheme="minorEastAsia"/>
          <w:kern w:val="24"/>
        </w:rPr>
        <w:t xml:space="preserve">Edital do </w:t>
      </w:r>
      <w:r w:rsidRPr="005C65A1">
        <w:rPr>
          <w:rFonts w:ascii="Arial" w:hAnsi="Arial" w:cs="Arial"/>
          <w:sz w:val="22"/>
          <w:szCs w:val="22"/>
        </w:rPr>
        <w:t xml:space="preserve">Pregão Presencial nº </w:t>
      </w:r>
      <w:r>
        <w:rPr>
          <w:rFonts w:ascii="Arial" w:hAnsi="Arial" w:cs="Arial"/>
          <w:sz w:val="22"/>
          <w:szCs w:val="22"/>
        </w:rPr>
        <w:t>23/2020</w:t>
      </w:r>
      <w:r w:rsidRPr="005C65A1">
        <w:rPr>
          <w:rFonts w:ascii="Arial" w:hAnsi="Arial" w:cs="Arial"/>
          <w:sz w:val="22"/>
          <w:szCs w:val="22"/>
        </w:rPr>
        <w:t>, em especial, no seu ANEXO I - TERMO DE REFERÊNCIA, e na Minuta do Contrato Administrativo.</w:t>
      </w:r>
    </w:p>
    <w:p w:rsidR="005D63C0" w:rsidRPr="005C65A1" w:rsidRDefault="005D63C0" w:rsidP="00530C49">
      <w:pPr>
        <w:pStyle w:val="TextosemFormatao"/>
        <w:ind w:left="-1134" w:right="-1419"/>
        <w:jc w:val="both"/>
        <w:rPr>
          <w:rFonts w:ascii="Arial" w:hAnsi="Arial" w:cs="Arial"/>
          <w:sz w:val="22"/>
          <w:szCs w:val="22"/>
        </w:rPr>
      </w:pPr>
    </w:p>
    <w:p w:rsidR="005D63C0" w:rsidRPr="005C65A1" w:rsidRDefault="005D63C0" w:rsidP="00530C49">
      <w:pPr>
        <w:pStyle w:val="TextosemFormatao"/>
        <w:ind w:left="-1134" w:right="-1419"/>
        <w:jc w:val="both"/>
        <w:rPr>
          <w:rFonts w:ascii="Arial" w:hAnsi="Arial" w:cs="Arial"/>
          <w:sz w:val="22"/>
          <w:szCs w:val="22"/>
        </w:rPr>
      </w:pPr>
      <w:r w:rsidRPr="005C65A1">
        <w:rPr>
          <w:rFonts w:ascii="Arial" w:hAnsi="Arial" w:cs="Arial"/>
          <w:sz w:val="22"/>
          <w:szCs w:val="22"/>
        </w:rPr>
        <w:t>11.2. Os quantitativos fixados nesta Ata de Registro de Preços poderão ser objeto de acréscimos ou de supressões, nos limites fixados no art. 65, § 1.º, da Lei Federal nº 8.666/93.</w:t>
      </w:r>
    </w:p>
    <w:p w:rsidR="005D63C0" w:rsidRPr="005C65A1" w:rsidRDefault="005D63C0" w:rsidP="00530C49">
      <w:pPr>
        <w:pStyle w:val="TextosemFormatao"/>
        <w:ind w:left="-1134" w:right="-1419"/>
        <w:jc w:val="both"/>
        <w:rPr>
          <w:rFonts w:ascii="Arial" w:hAnsi="Arial" w:cs="Arial"/>
          <w:sz w:val="22"/>
          <w:szCs w:val="22"/>
        </w:rPr>
      </w:pPr>
    </w:p>
    <w:p w:rsidR="005D63C0" w:rsidRDefault="005D63C0" w:rsidP="00530C49">
      <w:pPr>
        <w:ind w:left="-1134" w:right="-1419"/>
        <w:jc w:val="both"/>
        <w:rPr>
          <w:rFonts w:cs="Arial"/>
          <w:sz w:val="22"/>
          <w:szCs w:val="22"/>
        </w:rPr>
      </w:pPr>
      <w:r w:rsidRPr="005C65A1">
        <w:rPr>
          <w:rFonts w:cs="Arial"/>
          <w:sz w:val="22"/>
          <w:szCs w:val="22"/>
        </w:rPr>
        <w:t xml:space="preserve">11.3. As partes DECLARAM que esta </w:t>
      </w:r>
      <w:r w:rsidRPr="005C65A1">
        <w:rPr>
          <w:rFonts w:cs="Arial"/>
          <w:kern w:val="2"/>
          <w:sz w:val="22"/>
          <w:szCs w:val="22"/>
        </w:rPr>
        <w:t xml:space="preserve">Ata de Registro de Preços </w:t>
      </w:r>
      <w:r w:rsidRPr="005C65A1">
        <w:rPr>
          <w:rFonts w:cs="Arial"/>
          <w:sz w:val="22"/>
          <w:szCs w:val="22"/>
        </w:rPr>
        <w:t xml:space="preserve">corresponde à manifestação final, completa e exclusiva do concerto entre elas celebrado, sendo que, por estarem de pleno e comum acordo, </w:t>
      </w:r>
      <w:r w:rsidRPr="005C65A1">
        <w:rPr>
          <w:rFonts w:cs="Arial"/>
          <w:sz w:val="22"/>
          <w:szCs w:val="22"/>
          <w:lang w:val="pt-PT"/>
        </w:rPr>
        <w:t xml:space="preserve">foi mandado elaborar e digitar </w:t>
      </w:r>
      <w:r w:rsidRPr="005C65A1">
        <w:rPr>
          <w:rFonts w:cs="Arial"/>
          <w:sz w:val="22"/>
          <w:szCs w:val="22"/>
        </w:rPr>
        <w:t xml:space="preserve">o presente Instrumento em </w:t>
      </w:r>
      <w:r w:rsidRPr="005C65A1">
        <w:rPr>
          <w:rFonts w:cs="Arial"/>
          <w:bCs/>
          <w:sz w:val="22"/>
          <w:szCs w:val="22"/>
        </w:rPr>
        <w:t>03 (três)</w:t>
      </w:r>
      <w:r w:rsidRPr="005C65A1">
        <w:rPr>
          <w:rFonts w:cs="Arial"/>
          <w:sz w:val="22"/>
          <w:szCs w:val="22"/>
        </w:rPr>
        <w:t xml:space="preserve"> vias, de igual teor e forma, para todos os fins de direito, juntamente com 0</w:t>
      </w:r>
      <w:r w:rsidRPr="005C65A1">
        <w:rPr>
          <w:rFonts w:cs="Arial"/>
          <w:bCs/>
          <w:sz w:val="22"/>
          <w:szCs w:val="22"/>
        </w:rPr>
        <w:t>2 (duas)</w:t>
      </w:r>
      <w:r w:rsidRPr="005C65A1">
        <w:rPr>
          <w:rFonts w:cs="Arial"/>
          <w:sz w:val="22"/>
          <w:szCs w:val="22"/>
        </w:rPr>
        <w:t xml:space="preserve"> testemunhas instrumentárias, revestindo o presente Contrato Administrativo com eficácia título executivo extrajudicial nos termos da lei civil e de processo civil, bem como da legislação vigente.</w:t>
      </w:r>
    </w:p>
    <w:p w:rsidR="005D63C0" w:rsidRDefault="005D63C0" w:rsidP="00530C49">
      <w:pPr>
        <w:ind w:left="-1134" w:right="-1419"/>
        <w:jc w:val="right"/>
        <w:rPr>
          <w:rFonts w:cs="Arial"/>
          <w:color w:val="000000"/>
          <w:sz w:val="22"/>
          <w:szCs w:val="22"/>
        </w:rPr>
      </w:pPr>
    </w:p>
    <w:p w:rsidR="00DB532D" w:rsidRDefault="00DB532D" w:rsidP="00530C49">
      <w:pPr>
        <w:ind w:left="-1134" w:right="-1419"/>
        <w:jc w:val="right"/>
        <w:rPr>
          <w:rFonts w:cs="Arial"/>
          <w:color w:val="000000"/>
          <w:sz w:val="22"/>
          <w:szCs w:val="22"/>
        </w:rPr>
      </w:pPr>
    </w:p>
    <w:p w:rsidR="00DB532D" w:rsidRDefault="00DB532D" w:rsidP="00530C49">
      <w:pPr>
        <w:ind w:left="-1134" w:right="-1419"/>
        <w:jc w:val="right"/>
        <w:rPr>
          <w:rFonts w:cs="Arial"/>
          <w:color w:val="000000"/>
          <w:sz w:val="22"/>
          <w:szCs w:val="22"/>
        </w:rPr>
      </w:pPr>
    </w:p>
    <w:p w:rsidR="00DB532D" w:rsidRDefault="00DB532D" w:rsidP="00530C49">
      <w:pPr>
        <w:ind w:left="-1134" w:right="-1419"/>
        <w:jc w:val="right"/>
        <w:rPr>
          <w:rFonts w:cs="Arial"/>
          <w:color w:val="000000"/>
          <w:sz w:val="22"/>
          <w:szCs w:val="22"/>
        </w:rPr>
      </w:pPr>
    </w:p>
    <w:p w:rsidR="00DB532D" w:rsidRDefault="00DB532D" w:rsidP="00530C49">
      <w:pPr>
        <w:ind w:left="-1134" w:right="-1419"/>
        <w:jc w:val="right"/>
        <w:rPr>
          <w:rFonts w:cs="Arial"/>
          <w:color w:val="000000"/>
          <w:sz w:val="22"/>
          <w:szCs w:val="22"/>
        </w:rPr>
      </w:pPr>
    </w:p>
    <w:p w:rsidR="005D63C0" w:rsidRPr="00B1324D" w:rsidRDefault="005D63C0" w:rsidP="00530C49">
      <w:pPr>
        <w:ind w:left="-1134" w:right="-1419"/>
        <w:jc w:val="right"/>
        <w:rPr>
          <w:rFonts w:cs="Arial"/>
          <w:color w:val="000000"/>
          <w:sz w:val="22"/>
          <w:szCs w:val="22"/>
        </w:rPr>
      </w:pPr>
      <w:r w:rsidRPr="00B1324D">
        <w:rPr>
          <w:rFonts w:cs="Arial"/>
          <w:color w:val="000000"/>
          <w:sz w:val="22"/>
          <w:szCs w:val="22"/>
        </w:rPr>
        <w:t xml:space="preserve">Castanheira MT, </w:t>
      </w:r>
      <w:r w:rsidR="00DB532D">
        <w:rPr>
          <w:rFonts w:cs="Arial"/>
          <w:color w:val="000000"/>
          <w:sz w:val="22"/>
          <w:szCs w:val="22"/>
        </w:rPr>
        <w:t>08</w:t>
      </w:r>
      <w:r>
        <w:rPr>
          <w:rFonts w:cs="Arial"/>
          <w:color w:val="000000"/>
          <w:sz w:val="22"/>
          <w:szCs w:val="22"/>
        </w:rPr>
        <w:t xml:space="preserve"> de Maio</w:t>
      </w:r>
      <w:r w:rsidRPr="00B1324D">
        <w:rPr>
          <w:rFonts w:cs="Arial"/>
          <w:color w:val="000000"/>
          <w:sz w:val="22"/>
          <w:szCs w:val="22"/>
        </w:rPr>
        <w:t xml:space="preserve"> de 2.020.</w:t>
      </w:r>
    </w:p>
    <w:p w:rsidR="005D63C0" w:rsidRPr="00B1324D" w:rsidRDefault="005D63C0" w:rsidP="005D63C0">
      <w:pPr>
        <w:ind w:left="708"/>
        <w:rPr>
          <w:rFonts w:cs="Arial"/>
          <w:color w:val="000000"/>
          <w:sz w:val="22"/>
          <w:szCs w:val="22"/>
        </w:rPr>
      </w:pPr>
    </w:p>
    <w:p w:rsidR="00DB532D" w:rsidRDefault="00DB532D" w:rsidP="005D63C0">
      <w:pPr>
        <w:ind w:left="708"/>
        <w:rPr>
          <w:rFonts w:cs="Arial"/>
          <w:b/>
          <w:color w:val="000000"/>
          <w:sz w:val="22"/>
          <w:szCs w:val="22"/>
        </w:rPr>
      </w:pPr>
    </w:p>
    <w:p w:rsidR="00DB532D" w:rsidRDefault="00DB532D" w:rsidP="005D63C0">
      <w:pPr>
        <w:ind w:left="708"/>
        <w:rPr>
          <w:rFonts w:cs="Arial"/>
          <w:b/>
          <w:color w:val="000000"/>
          <w:sz w:val="22"/>
          <w:szCs w:val="22"/>
        </w:rPr>
      </w:pPr>
    </w:p>
    <w:p w:rsidR="00DB532D" w:rsidRDefault="00DB532D" w:rsidP="005D63C0">
      <w:pPr>
        <w:ind w:left="708"/>
        <w:rPr>
          <w:rFonts w:cs="Arial"/>
          <w:b/>
          <w:color w:val="000000"/>
          <w:sz w:val="22"/>
          <w:szCs w:val="22"/>
        </w:rPr>
      </w:pPr>
    </w:p>
    <w:p w:rsidR="00DB532D" w:rsidRDefault="00DB532D" w:rsidP="005D63C0">
      <w:pPr>
        <w:ind w:left="708"/>
        <w:rPr>
          <w:rFonts w:cs="Arial"/>
          <w:b/>
          <w:color w:val="000000"/>
          <w:sz w:val="22"/>
          <w:szCs w:val="22"/>
        </w:rPr>
      </w:pPr>
    </w:p>
    <w:p w:rsidR="00DB532D" w:rsidRDefault="00DB532D" w:rsidP="005D63C0">
      <w:pPr>
        <w:ind w:left="708"/>
        <w:rPr>
          <w:rFonts w:cs="Arial"/>
          <w:b/>
          <w:color w:val="000000"/>
          <w:sz w:val="22"/>
          <w:szCs w:val="22"/>
        </w:rPr>
      </w:pPr>
    </w:p>
    <w:p w:rsidR="005D63C0" w:rsidRPr="00B1324D" w:rsidRDefault="005D63C0" w:rsidP="005D63C0">
      <w:pPr>
        <w:ind w:left="708"/>
        <w:rPr>
          <w:rFonts w:cs="Arial"/>
          <w:b/>
          <w:color w:val="000000"/>
          <w:sz w:val="22"/>
          <w:szCs w:val="22"/>
        </w:rPr>
      </w:pPr>
      <w:bookmarkStart w:id="0" w:name="_GoBack"/>
      <w:bookmarkEnd w:id="0"/>
      <w:r w:rsidRPr="00B1324D">
        <w:rPr>
          <w:rFonts w:cs="Arial"/>
          <w:b/>
          <w:color w:val="000000"/>
          <w:sz w:val="22"/>
          <w:szCs w:val="22"/>
        </w:rPr>
        <w:t>PREFEITURA MUNICIPAL DE CASTANHEIRA – MT</w:t>
      </w:r>
    </w:p>
    <w:p w:rsidR="005D63C0" w:rsidRPr="00B1324D" w:rsidRDefault="005D63C0" w:rsidP="005D63C0">
      <w:pPr>
        <w:ind w:left="708"/>
        <w:rPr>
          <w:rFonts w:cs="Arial"/>
          <w:b/>
          <w:color w:val="000000"/>
          <w:sz w:val="22"/>
          <w:szCs w:val="22"/>
        </w:rPr>
      </w:pPr>
      <w:r w:rsidRPr="00B1324D">
        <w:rPr>
          <w:rFonts w:cs="Arial"/>
          <w:b/>
          <w:color w:val="000000"/>
          <w:sz w:val="22"/>
          <w:szCs w:val="22"/>
        </w:rPr>
        <w:t>CNPJ/MF Nº 24.772.154/0001-60</w:t>
      </w:r>
    </w:p>
    <w:p w:rsidR="005D63C0" w:rsidRPr="00B1324D" w:rsidRDefault="005D63C0" w:rsidP="005D63C0">
      <w:pPr>
        <w:ind w:left="708"/>
        <w:rPr>
          <w:rFonts w:cs="Arial"/>
          <w:b/>
          <w:color w:val="000000"/>
          <w:sz w:val="22"/>
          <w:szCs w:val="22"/>
        </w:rPr>
      </w:pPr>
      <w:r w:rsidRPr="00B1324D">
        <w:rPr>
          <w:rFonts w:cs="Arial"/>
          <w:b/>
          <w:color w:val="000000"/>
          <w:sz w:val="22"/>
          <w:szCs w:val="22"/>
        </w:rPr>
        <w:t>MABEL DE FÁTIMA MELANEZI ALMICI</w:t>
      </w:r>
    </w:p>
    <w:p w:rsidR="005D63C0" w:rsidRPr="00B1324D" w:rsidRDefault="005D63C0" w:rsidP="005D63C0">
      <w:pPr>
        <w:ind w:left="708"/>
        <w:rPr>
          <w:rFonts w:cs="Arial"/>
          <w:b/>
          <w:color w:val="000000"/>
          <w:sz w:val="22"/>
          <w:szCs w:val="22"/>
        </w:rPr>
      </w:pPr>
      <w:r w:rsidRPr="00B1324D">
        <w:rPr>
          <w:rFonts w:cs="Arial"/>
          <w:b/>
          <w:color w:val="000000"/>
          <w:sz w:val="22"/>
          <w:szCs w:val="22"/>
        </w:rPr>
        <w:t>PREFEITA</w:t>
      </w:r>
    </w:p>
    <w:p w:rsidR="005D63C0" w:rsidRPr="00B1324D" w:rsidRDefault="005D63C0" w:rsidP="005D63C0">
      <w:pPr>
        <w:ind w:left="708"/>
        <w:rPr>
          <w:rFonts w:cs="Arial"/>
          <w:b/>
          <w:color w:val="000000"/>
          <w:sz w:val="22"/>
          <w:szCs w:val="22"/>
        </w:rPr>
      </w:pPr>
      <w:r w:rsidRPr="00B1324D">
        <w:rPr>
          <w:rFonts w:cs="Arial"/>
          <w:b/>
          <w:color w:val="000000"/>
          <w:sz w:val="22"/>
          <w:szCs w:val="22"/>
        </w:rPr>
        <w:t>CONTRATANTE</w:t>
      </w:r>
    </w:p>
    <w:p w:rsidR="005D63C0" w:rsidRDefault="005D63C0" w:rsidP="005D63C0">
      <w:pPr>
        <w:ind w:left="708"/>
        <w:rPr>
          <w:rFonts w:cs="Arial"/>
          <w:b/>
          <w:color w:val="000000"/>
          <w:sz w:val="22"/>
          <w:szCs w:val="22"/>
        </w:rPr>
      </w:pPr>
    </w:p>
    <w:p w:rsidR="005D63C0" w:rsidRDefault="005D63C0" w:rsidP="005D63C0">
      <w:pPr>
        <w:ind w:left="708"/>
        <w:rPr>
          <w:rFonts w:cs="Arial"/>
          <w:b/>
          <w:color w:val="000000"/>
          <w:sz w:val="22"/>
          <w:szCs w:val="22"/>
        </w:rPr>
      </w:pPr>
    </w:p>
    <w:p w:rsidR="005D63C0" w:rsidRDefault="005D63C0" w:rsidP="005D63C0">
      <w:pPr>
        <w:ind w:left="708"/>
        <w:rPr>
          <w:rFonts w:cs="Arial"/>
          <w:b/>
          <w:color w:val="000000"/>
          <w:sz w:val="22"/>
          <w:szCs w:val="22"/>
        </w:rPr>
      </w:pPr>
    </w:p>
    <w:p w:rsidR="009C1E11" w:rsidRDefault="009C1E11" w:rsidP="005D63C0">
      <w:pPr>
        <w:ind w:left="708"/>
        <w:rPr>
          <w:rFonts w:cs="Arial"/>
          <w:b/>
          <w:color w:val="000000"/>
          <w:sz w:val="22"/>
          <w:szCs w:val="22"/>
        </w:rPr>
      </w:pPr>
    </w:p>
    <w:p w:rsidR="009C1E11" w:rsidRPr="00B1324D" w:rsidRDefault="009C1E11" w:rsidP="005D63C0">
      <w:pPr>
        <w:ind w:left="708"/>
        <w:rPr>
          <w:rFonts w:cs="Arial"/>
          <w:b/>
          <w:color w:val="000000"/>
          <w:sz w:val="22"/>
          <w:szCs w:val="22"/>
        </w:rPr>
      </w:pPr>
    </w:p>
    <w:p w:rsidR="005D63C0" w:rsidRDefault="005D63C0" w:rsidP="005D63C0">
      <w:pPr>
        <w:ind w:left="708"/>
        <w:rPr>
          <w:rFonts w:cs="Arial"/>
          <w:color w:val="000000"/>
          <w:sz w:val="22"/>
          <w:szCs w:val="22"/>
        </w:rPr>
      </w:pPr>
      <w:r w:rsidRPr="000A0621">
        <w:rPr>
          <w:rFonts w:cs="Arial"/>
          <w:b/>
          <w:color w:val="000000"/>
          <w:sz w:val="22"/>
          <w:szCs w:val="22"/>
        </w:rPr>
        <w:t>OLMIR IORIS &amp; CIA LTDA,</w:t>
      </w:r>
      <w:r w:rsidRPr="000A0621">
        <w:rPr>
          <w:rFonts w:cs="Arial"/>
          <w:color w:val="000000"/>
          <w:sz w:val="22"/>
          <w:szCs w:val="22"/>
        </w:rPr>
        <w:t xml:space="preserve"> </w:t>
      </w:r>
    </w:p>
    <w:p w:rsidR="005D63C0" w:rsidRDefault="005D63C0" w:rsidP="005D63C0">
      <w:pPr>
        <w:ind w:left="708"/>
        <w:rPr>
          <w:rFonts w:cs="Arial"/>
          <w:color w:val="000000"/>
          <w:sz w:val="22"/>
          <w:szCs w:val="22"/>
        </w:rPr>
      </w:pPr>
      <w:r>
        <w:rPr>
          <w:rFonts w:cs="Arial"/>
          <w:b/>
          <w:color w:val="000000"/>
          <w:sz w:val="22"/>
          <w:szCs w:val="22"/>
        </w:rPr>
        <w:t xml:space="preserve">CNPJ/MF </w:t>
      </w:r>
      <w:r w:rsidRPr="000A0621">
        <w:rPr>
          <w:rFonts w:cs="Arial"/>
          <w:b/>
          <w:color w:val="000000"/>
          <w:sz w:val="22"/>
          <w:szCs w:val="22"/>
        </w:rPr>
        <w:t>nº 70.429.956/0001-99</w:t>
      </w:r>
      <w:r w:rsidRPr="000A0621">
        <w:rPr>
          <w:rFonts w:cs="Arial"/>
          <w:color w:val="000000"/>
          <w:sz w:val="22"/>
          <w:szCs w:val="22"/>
        </w:rPr>
        <w:t xml:space="preserve">, </w:t>
      </w:r>
    </w:p>
    <w:p w:rsidR="005D63C0" w:rsidRPr="00B1324D" w:rsidRDefault="005D63C0" w:rsidP="005D63C0">
      <w:pPr>
        <w:ind w:left="708"/>
        <w:rPr>
          <w:rFonts w:cs="Arial"/>
          <w:b/>
          <w:color w:val="000000"/>
          <w:sz w:val="22"/>
          <w:szCs w:val="22"/>
          <w:lang w:val="pt-PT"/>
        </w:rPr>
      </w:pPr>
      <w:r w:rsidRPr="00B1324D">
        <w:rPr>
          <w:rFonts w:cs="Arial"/>
          <w:b/>
          <w:color w:val="000000"/>
          <w:sz w:val="22"/>
          <w:szCs w:val="22"/>
        </w:rPr>
        <w:t xml:space="preserve">EMPRESA </w:t>
      </w:r>
      <w:r w:rsidRPr="00B1324D">
        <w:rPr>
          <w:rFonts w:cs="Arial"/>
          <w:b/>
          <w:color w:val="000000"/>
          <w:sz w:val="22"/>
          <w:szCs w:val="22"/>
          <w:lang w:val="pt-PT"/>
        </w:rPr>
        <w:t>CONTRATADA</w:t>
      </w:r>
    </w:p>
    <w:p w:rsidR="005D63C0" w:rsidRDefault="005D63C0" w:rsidP="005D63C0">
      <w:pPr>
        <w:ind w:left="708"/>
        <w:rPr>
          <w:rFonts w:cs="Arial"/>
          <w:b/>
          <w:color w:val="000000"/>
          <w:sz w:val="22"/>
          <w:szCs w:val="22"/>
        </w:rPr>
      </w:pPr>
      <w:r w:rsidRPr="000A0621">
        <w:rPr>
          <w:rFonts w:cs="Arial"/>
          <w:b/>
          <w:color w:val="000000"/>
          <w:sz w:val="22"/>
          <w:szCs w:val="22"/>
        </w:rPr>
        <w:t>Cleide Beatriz Ioris</w:t>
      </w:r>
    </w:p>
    <w:p w:rsidR="005D63C0" w:rsidRPr="00B1324D" w:rsidRDefault="005D63C0" w:rsidP="005D63C0">
      <w:pPr>
        <w:ind w:left="708"/>
        <w:rPr>
          <w:rFonts w:cs="Arial"/>
          <w:b/>
          <w:color w:val="000000"/>
          <w:sz w:val="22"/>
          <w:szCs w:val="22"/>
        </w:rPr>
      </w:pPr>
      <w:r>
        <w:rPr>
          <w:rFonts w:cs="Arial"/>
          <w:b/>
          <w:color w:val="000000"/>
          <w:sz w:val="22"/>
          <w:szCs w:val="22"/>
        </w:rPr>
        <w:t xml:space="preserve"> n</w:t>
      </w:r>
      <w:r w:rsidRPr="000A0621">
        <w:rPr>
          <w:rFonts w:cs="Arial"/>
          <w:b/>
          <w:color w:val="000000"/>
          <w:sz w:val="22"/>
          <w:szCs w:val="22"/>
        </w:rPr>
        <w:t>.º 338.026.379-68</w:t>
      </w:r>
    </w:p>
    <w:p w:rsidR="005D63C0" w:rsidRPr="00B1324D" w:rsidRDefault="005D63C0" w:rsidP="005D63C0">
      <w:pPr>
        <w:ind w:left="708"/>
        <w:rPr>
          <w:rFonts w:cs="Arial"/>
          <w:b/>
          <w:color w:val="000000"/>
          <w:sz w:val="22"/>
          <w:szCs w:val="22"/>
          <w:u w:val="single"/>
        </w:rPr>
      </w:pPr>
    </w:p>
    <w:p w:rsidR="005D63C0" w:rsidRPr="00B1324D" w:rsidRDefault="005D63C0" w:rsidP="005D63C0">
      <w:pPr>
        <w:jc w:val="both"/>
        <w:rPr>
          <w:rFonts w:cs="Arial"/>
          <w:b/>
          <w:iCs/>
          <w:color w:val="000000"/>
          <w:sz w:val="22"/>
          <w:szCs w:val="22"/>
          <w:lang w:val="x-none"/>
        </w:rPr>
      </w:pPr>
    </w:p>
    <w:p w:rsidR="005D63C0" w:rsidRPr="00B1324D" w:rsidRDefault="005D63C0" w:rsidP="005D63C0">
      <w:pPr>
        <w:jc w:val="both"/>
        <w:rPr>
          <w:rFonts w:cs="Arial"/>
          <w:b/>
          <w:iCs/>
          <w:color w:val="000000"/>
          <w:sz w:val="22"/>
          <w:szCs w:val="22"/>
          <w:lang w:val="x-none"/>
        </w:rPr>
      </w:pPr>
    </w:p>
    <w:p w:rsidR="005D63C0" w:rsidRPr="00B1324D" w:rsidRDefault="005D63C0" w:rsidP="005D63C0">
      <w:pPr>
        <w:shd w:val="clear" w:color="auto" w:fill="FFFFFF"/>
        <w:spacing w:line="276" w:lineRule="auto"/>
        <w:ind w:left="3544"/>
        <w:jc w:val="both"/>
        <w:rPr>
          <w:rFonts w:cs="Arial"/>
          <w:b/>
          <w:color w:val="000000"/>
          <w:sz w:val="22"/>
          <w:szCs w:val="22"/>
        </w:rPr>
      </w:pPr>
    </w:p>
    <w:p w:rsidR="005D63C0" w:rsidRPr="00B1324D" w:rsidRDefault="005D63C0" w:rsidP="005D63C0">
      <w:pPr>
        <w:shd w:val="clear" w:color="auto" w:fill="FFFFFF"/>
        <w:spacing w:line="276" w:lineRule="auto"/>
        <w:jc w:val="both"/>
        <w:rPr>
          <w:rFonts w:cs="Arial"/>
          <w:b/>
          <w:bCs/>
          <w:color w:val="000000"/>
          <w:sz w:val="22"/>
          <w:szCs w:val="22"/>
          <w:u w:val="single"/>
          <w:lang w:val="pt-PT"/>
        </w:rPr>
      </w:pPr>
      <w:r w:rsidRPr="00B1324D">
        <w:rPr>
          <w:rFonts w:cs="Arial"/>
          <w:b/>
          <w:bCs/>
          <w:color w:val="000000"/>
          <w:sz w:val="22"/>
          <w:szCs w:val="22"/>
          <w:u w:val="single"/>
          <w:lang w:val="pt-PT"/>
        </w:rPr>
        <w:t>TESTEMUNHAS:</w:t>
      </w:r>
    </w:p>
    <w:p w:rsidR="005D63C0" w:rsidRPr="00B1324D" w:rsidRDefault="005D63C0" w:rsidP="005D63C0">
      <w:pPr>
        <w:shd w:val="clear" w:color="auto" w:fill="FFFFFF"/>
        <w:spacing w:line="276" w:lineRule="auto"/>
        <w:jc w:val="both"/>
        <w:rPr>
          <w:rFonts w:cs="Arial"/>
          <w:b/>
          <w:bCs/>
          <w:color w:val="000000"/>
          <w:sz w:val="22"/>
          <w:szCs w:val="22"/>
          <w:u w:val="single"/>
          <w:lang w:val="pt-PT"/>
        </w:rPr>
      </w:pPr>
    </w:p>
    <w:p w:rsidR="005D63C0" w:rsidRPr="00B1324D" w:rsidRDefault="005D63C0" w:rsidP="005D63C0">
      <w:pPr>
        <w:autoSpaceDE w:val="0"/>
        <w:autoSpaceDN w:val="0"/>
        <w:adjustRightInd w:val="0"/>
        <w:spacing w:line="276" w:lineRule="auto"/>
        <w:jc w:val="both"/>
        <w:rPr>
          <w:rFonts w:cs="Arial"/>
          <w:bCs/>
          <w:i/>
          <w:color w:val="000000"/>
          <w:sz w:val="22"/>
          <w:szCs w:val="22"/>
        </w:rPr>
      </w:pPr>
    </w:p>
    <w:tbl>
      <w:tblPr>
        <w:tblW w:w="10065" w:type="dxa"/>
        <w:tblLayout w:type="fixed"/>
        <w:tblCellMar>
          <w:left w:w="70" w:type="dxa"/>
          <w:right w:w="70" w:type="dxa"/>
        </w:tblCellMar>
        <w:tblLook w:val="04A0" w:firstRow="1" w:lastRow="0" w:firstColumn="1" w:lastColumn="0" w:noHBand="0" w:noVBand="1"/>
      </w:tblPr>
      <w:tblGrid>
        <w:gridCol w:w="5032"/>
        <w:gridCol w:w="5033"/>
      </w:tblGrid>
      <w:tr w:rsidR="005D63C0" w:rsidRPr="00B1324D" w:rsidTr="0019075E">
        <w:tc>
          <w:tcPr>
            <w:tcW w:w="5032" w:type="dxa"/>
          </w:tcPr>
          <w:p w:rsidR="005D63C0" w:rsidRPr="00B1324D" w:rsidRDefault="005D63C0" w:rsidP="0019075E">
            <w:pPr>
              <w:spacing w:after="120" w:line="276" w:lineRule="auto"/>
              <w:jc w:val="both"/>
              <w:rPr>
                <w:rFonts w:cs="Arial"/>
                <w:color w:val="000000"/>
                <w:sz w:val="22"/>
                <w:szCs w:val="22"/>
              </w:rPr>
            </w:pPr>
            <w:r w:rsidRPr="00B1324D">
              <w:rPr>
                <w:rFonts w:cs="Arial"/>
                <w:color w:val="000000"/>
                <w:sz w:val="22"/>
                <w:szCs w:val="22"/>
              </w:rPr>
              <w:t>1. _______________________________</w:t>
            </w:r>
          </w:p>
        </w:tc>
        <w:tc>
          <w:tcPr>
            <w:tcW w:w="5033" w:type="dxa"/>
          </w:tcPr>
          <w:p w:rsidR="005D63C0" w:rsidRPr="00B1324D" w:rsidRDefault="005D63C0" w:rsidP="0019075E">
            <w:pPr>
              <w:spacing w:after="120" w:line="276" w:lineRule="auto"/>
              <w:jc w:val="both"/>
              <w:rPr>
                <w:rFonts w:cs="Arial"/>
                <w:color w:val="000000"/>
                <w:sz w:val="22"/>
                <w:szCs w:val="22"/>
              </w:rPr>
            </w:pPr>
            <w:r w:rsidRPr="00B1324D">
              <w:rPr>
                <w:rFonts w:cs="Arial"/>
                <w:color w:val="000000"/>
                <w:sz w:val="22"/>
                <w:szCs w:val="22"/>
              </w:rPr>
              <w:t>2. _______________________________</w:t>
            </w:r>
          </w:p>
        </w:tc>
      </w:tr>
      <w:tr w:rsidR="005D63C0" w:rsidRPr="00B1324D" w:rsidTr="0019075E">
        <w:tc>
          <w:tcPr>
            <w:tcW w:w="5032" w:type="dxa"/>
          </w:tcPr>
          <w:p w:rsidR="005D63C0" w:rsidRPr="00B1324D" w:rsidRDefault="005D63C0" w:rsidP="0019075E">
            <w:pPr>
              <w:spacing w:after="120" w:line="276" w:lineRule="auto"/>
              <w:jc w:val="both"/>
              <w:rPr>
                <w:rFonts w:cs="Arial"/>
                <w:color w:val="000000"/>
                <w:sz w:val="22"/>
                <w:szCs w:val="22"/>
              </w:rPr>
            </w:pPr>
            <w:r w:rsidRPr="00B1324D">
              <w:rPr>
                <w:rFonts w:cs="Arial"/>
                <w:color w:val="000000"/>
                <w:sz w:val="22"/>
                <w:szCs w:val="22"/>
              </w:rPr>
              <w:t>Nome: SONIA APARECIDA PEREIRA</w:t>
            </w:r>
          </w:p>
        </w:tc>
        <w:tc>
          <w:tcPr>
            <w:tcW w:w="5033" w:type="dxa"/>
          </w:tcPr>
          <w:p w:rsidR="005D63C0" w:rsidRPr="00B1324D" w:rsidRDefault="005D63C0" w:rsidP="0019075E">
            <w:pPr>
              <w:spacing w:after="120" w:line="276" w:lineRule="auto"/>
              <w:jc w:val="both"/>
              <w:rPr>
                <w:rFonts w:cs="Arial"/>
                <w:color w:val="000000"/>
                <w:sz w:val="22"/>
                <w:szCs w:val="22"/>
              </w:rPr>
            </w:pPr>
            <w:r w:rsidRPr="00B1324D">
              <w:rPr>
                <w:rFonts w:cs="Arial"/>
                <w:color w:val="000000"/>
                <w:sz w:val="22"/>
                <w:szCs w:val="22"/>
              </w:rPr>
              <w:t>Nome: MARIANA LEITNER RODRIGUES</w:t>
            </w:r>
          </w:p>
        </w:tc>
      </w:tr>
      <w:tr w:rsidR="005D63C0" w:rsidRPr="00B1324D" w:rsidTr="0019075E">
        <w:trPr>
          <w:trHeight w:val="649"/>
        </w:trPr>
        <w:tc>
          <w:tcPr>
            <w:tcW w:w="5032" w:type="dxa"/>
          </w:tcPr>
          <w:p w:rsidR="005D63C0" w:rsidRPr="00B1324D" w:rsidRDefault="005D63C0" w:rsidP="0019075E">
            <w:pPr>
              <w:spacing w:after="120" w:line="276" w:lineRule="auto"/>
              <w:jc w:val="both"/>
              <w:rPr>
                <w:rFonts w:cs="Arial"/>
                <w:color w:val="000000"/>
                <w:sz w:val="22"/>
                <w:szCs w:val="22"/>
              </w:rPr>
            </w:pPr>
            <w:r w:rsidRPr="00B1324D">
              <w:rPr>
                <w:rFonts w:cs="Arial"/>
                <w:color w:val="000000"/>
                <w:sz w:val="22"/>
                <w:szCs w:val="22"/>
              </w:rPr>
              <w:t>CPF: 622.012.391-34</w:t>
            </w:r>
          </w:p>
        </w:tc>
        <w:tc>
          <w:tcPr>
            <w:tcW w:w="5033" w:type="dxa"/>
          </w:tcPr>
          <w:p w:rsidR="005D63C0" w:rsidRPr="00B1324D" w:rsidRDefault="005D63C0" w:rsidP="0019075E">
            <w:pPr>
              <w:spacing w:after="120" w:line="276" w:lineRule="auto"/>
              <w:jc w:val="both"/>
              <w:rPr>
                <w:rFonts w:cs="Arial"/>
                <w:color w:val="000000"/>
                <w:sz w:val="22"/>
                <w:szCs w:val="22"/>
              </w:rPr>
            </w:pPr>
            <w:r w:rsidRPr="00B1324D">
              <w:rPr>
                <w:rFonts w:cs="Arial"/>
                <w:color w:val="000000"/>
                <w:sz w:val="22"/>
                <w:szCs w:val="22"/>
              </w:rPr>
              <w:t>CPF: 034.016.391-70</w:t>
            </w:r>
          </w:p>
        </w:tc>
      </w:tr>
    </w:tbl>
    <w:p w:rsidR="00B26DF8" w:rsidRPr="005D63C0" w:rsidRDefault="00B26DF8" w:rsidP="005D63C0">
      <w:pPr>
        <w:jc w:val="both"/>
      </w:pPr>
    </w:p>
    <w:sectPr w:rsidR="00B26DF8" w:rsidRPr="005D63C0">
      <w:headerReference w:type="even" r:id="rId11"/>
      <w:headerReference w:type="default" r:id="rId12"/>
      <w:footerReference w:type="even" r:id="rId13"/>
      <w:footerReference w:type="default" r:id="rId14"/>
      <w:headerReference w:type="first" r:id="rId15"/>
      <w:footerReference w:type="first" r:id="rId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7F2" w:rsidRDefault="00E867F2" w:rsidP="005101B8">
      <w:r>
        <w:separator/>
      </w:r>
    </w:p>
  </w:endnote>
  <w:endnote w:type="continuationSeparator" w:id="0">
    <w:p w:rsidR="00E867F2" w:rsidRDefault="00E867F2" w:rsidP="00510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Korinna BT">
    <w:altName w:val="Bookman Old Style"/>
    <w:charset w:val="00"/>
    <w:family w:val="roman"/>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ndara">
    <w:panose1 w:val="020E0502030303020204"/>
    <w:charset w:val="00"/>
    <w:family w:val="swiss"/>
    <w:pitch w:val="variable"/>
    <w:sig w:usb0="A00002EF" w:usb1="4000A44B" w:usb2="00000000" w:usb3="00000000" w:csb0="0000019F" w:csb1="00000000"/>
  </w:font>
  <w:font w:name="Humnst777 Cn BT">
    <w:altName w:val="Franklin Gothic Medium Cond"/>
    <w:charset w:val="00"/>
    <w:family w:val="swiss"/>
    <w:pitch w:val="variable"/>
    <w:sig w:usb0="00000087"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1B8" w:rsidRDefault="005101B8">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1B8" w:rsidRDefault="005101B8" w:rsidP="005101B8">
    <w:pPr>
      <w:pStyle w:val="Rodap"/>
      <w:tabs>
        <w:tab w:val="right" w:pos="-2694"/>
      </w:tabs>
    </w:pPr>
    <w:r>
      <w:t>______________________________________________________</w:t>
    </w:r>
  </w:p>
  <w:p w:rsidR="005101B8" w:rsidRPr="00636B92" w:rsidRDefault="005101B8" w:rsidP="005101B8">
    <w:pPr>
      <w:pStyle w:val="Rodap"/>
      <w:tabs>
        <w:tab w:val="left" w:pos="7797"/>
        <w:tab w:val="right" w:pos="9639"/>
      </w:tabs>
      <w:rPr>
        <w:rFonts w:cs="Arial"/>
      </w:rPr>
    </w:pPr>
    <w:r w:rsidRPr="00636B92">
      <w:rPr>
        <w:rFonts w:cs="Arial"/>
      </w:rPr>
      <w:t xml:space="preserve">Rua Mato Grosso, nº </w:t>
    </w:r>
    <w:r>
      <w:rPr>
        <w:rFonts w:cs="Arial"/>
      </w:rPr>
      <w:t>84</w:t>
    </w:r>
    <w:r w:rsidRPr="00636B92">
      <w:rPr>
        <w:rFonts w:cs="Arial"/>
      </w:rPr>
      <w:t>, Bairro Centro - 78345-000 - (66) 3581-1166 - Castanheira-MT</w:t>
    </w:r>
  </w:p>
  <w:p w:rsidR="005101B8" w:rsidRPr="00C36EA1" w:rsidRDefault="005101B8" w:rsidP="005101B8">
    <w:pPr>
      <w:pStyle w:val="Rodap"/>
      <w:tabs>
        <w:tab w:val="left" w:pos="7797"/>
        <w:tab w:val="right" w:pos="9639"/>
      </w:tabs>
      <w:rPr>
        <w:rFonts w:cs="Arial"/>
      </w:rPr>
    </w:pPr>
    <w:r w:rsidRPr="00636B92">
      <w:rPr>
        <w:rFonts w:cs="Arial"/>
      </w:rPr>
      <w:t>CNPJ/MF nº 24</w:t>
    </w:r>
    <w:r>
      <w:rPr>
        <w:rFonts w:cs="Arial"/>
      </w:rPr>
      <w:t>.</w:t>
    </w:r>
    <w:r w:rsidRPr="00636B92">
      <w:rPr>
        <w:rFonts w:cs="Arial"/>
      </w:rPr>
      <w:t>772.154/0001-60 – e-mail:</w:t>
    </w:r>
    <w:r w:rsidRPr="00C36EA1">
      <w:rPr>
        <w:rFonts w:cs="Arial"/>
      </w:rPr>
      <w:t xml:space="preserve"> </w:t>
    </w:r>
    <w:r w:rsidRPr="00636B92">
      <w:rPr>
        <w:rFonts w:cs="Arial"/>
        <w:b/>
        <w:i/>
        <w:color w:val="44546A" w:themeColor="text2"/>
      </w:rPr>
      <w:t>prefeituracastanheira@</w:t>
    </w:r>
    <w:r>
      <w:rPr>
        <w:rFonts w:cs="Arial"/>
        <w:b/>
        <w:i/>
        <w:color w:val="44546A" w:themeColor="text2"/>
      </w:rPr>
      <w:t>gmail</w:t>
    </w:r>
    <w:r w:rsidRPr="00636B92">
      <w:rPr>
        <w:rFonts w:cs="Arial"/>
        <w:b/>
        <w:i/>
        <w:color w:val="44546A" w:themeColor="text2"/>
      </w:rPr>
      <w:t>.com</w:t>
    </w:r>
  </w:p>
  <w:p w:rsidR="005101B8" w:rsidRDefault="005101B8">
    <w:pPr>
      <w:pStyle w:val="Rodap"/>
    </w:pPr>
  </w:p>
  <w:p w:rsidR="005101B8" w:rsidRDefault="005101B8">
    <w:pPr>
      <w:pStyle w:val="Rodap"/>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1B8" w:rsidRDefault="005101B8">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7F2" w:rsidRDefault="00E867F2" w:rsidP="005101B8">
      <w:r>
        <w:separator/>
      </w:r>
    </w:p>
  </w:footnote>
  <w:footnote w:type="continuationSeparator" w:id="0">
    <w:p w:rsidR="00E867F2" w:rsidRDefault="00E867F2" w:rsidP="005101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1B8" w:rsidRDefault="005101B8">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1B8" w:rsidRDefault="00E867F2" w:rsidP="005101B8">
    <w:pPr>
      <w:pStyle w:val="Cabealho"/>
      <w:tabs>
        <w:tab w:val="right" w:pos="-2694"/>
      </w:tabs>
      <w:ind w:left="567" w:right="360"/>
      <w:rPr>
        <w:rFonts w:ascii="Verdana" w:hAnsi="Verdana"/>
        <w:b/>
        <w:caps/>
        <w:noProof/>
        <w:sz w:val="34"/>
        <w:szCs w:val="34"/>
      </w:rPr>
    </w:pPr>
    <w:r>
      <w:rPr>
        <w:rFonts w:ascii="Verdana" w:hAnsi="Verdana"/>
        <w:b/>
        <w:caps/>
        <w:noProof/>
        <w:sz w:val="34"/>
        <w:szCs w:val="3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71.55pt;margin-top:-8.3pt;width:102.15pt;height:87.2pt;z-index:-251658752" o:preferrelative="f">
          <v:imagedata r:id="rId1" o:title="" gain="112993f"/>
        </v:shape>
        <o:OLEObject Type="Embed" ProgID="PBrush" ShapeID="_x0000_s2049" DrawAspect="Content" ObjectID="_1651579258" r:id="rId2"/>
      </w:object>
    </w:r>
    <w:r w:rsidR="005101B8">
      <w:rPr>
        <w:b/>
        <w:bCs/>
        <w:spacing w:val="60"/>
        <w:sz w:val="32"/>
        <w:szCs w:val="32"/>
      </w:rPr>
      <w:t>ESTADO DE MATO GROSSO</w:t>
    </w:r>
    <w:r w:rsidR="005101B8">
      <w:rPr>
        <w:rFonts w:ascii="Verdana" w:hAnsi="Verdana"/>
        <w:b/>
        <w:caps/>
        <w:noProof/>
        <w:sz w:val="34"/>
        <w:szCs w:val="34"/>
      </w:rPr>
      <w:t xml:space="preserve"> </w:t>
    </w:r>
  </w:p>
  <w:p w:rsidR="005101B8" w:rsidRDefault="005101B8" w:rsidP="005101B8">
    <w:pPr>
      <w:pStyle w:val="Cabealho"/>
      <w:tabs>
        <w:tab w:val="right" w:pos="-2694"/>
      </w:tabs>
      <w:ind w:left="567" w:right="-1"/>
      <w:rPr>
        <w:rFonts w:ascii="Verdana" w:hAnsi="Verdana"/>
        <w:b/>
        <w:caps/>
        <w:sz w:val="34"/>
        <w:szCs w:val="34"/>
      </w:rPr>
    </w:pPr>
    <w:r>
      <w:rPr>
        <w:rFonts w:ascii="Verdana" w:hAnsi="Verdana"/>
        <w:b/>
        <w:caps/>
        <w:sz w:val="34"/>
        <w:szCs w:val="34"/>
      </w:rPr>
      <w:t>Prefeitura Municipal de Castanheira</w:t>
    </w:r>
  </w:p>
  <w:p w:rsidR="005101B8" w:rsidRDefault="005101B8" w:rsidP="005101B8">
    <w:pPr>
      <w:pStyle w:val="Cabealho"/>
      <w:ind w:left="709"/>
    </w:pPr>
    <w:r>
      <w:rPr>
        <w:b/>
        <w:bCs/>
        <w:spacing w:val="60"/>
        <w:sz w:val="32"/>
        <w:szCs w:val="32"/>
      </w:rPr>
      <w:t>PODER EXECUTIVO</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1B8" w:rsidRDefault="005101B8">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F7BDB"/>
    <w:multiLevelType w:val="hybridMultilevel"/>
    <w:tmpl w:val="9D4032A6"/>
    <w:lvl w:ilvl="0" w:tplc="69AEA9D0">
      <w:start w:val="1"/>
      <w:numFmt w:val="bullet"/>
      <w:lvlText w:val="•"/>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7227B8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190ED7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65C222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5CE0F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306732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F6CBBE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545E1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4EA957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E25E08"/>
    <w:multiLevelType w:val="hybridMultilevel"/>
    <w:tmpl w:val="3A82EEDC"/>
    <w:lvl w:ilvl="0" w:tplc="F3801190">
      <w:start w:val="1"/>
      <w:numFmt w:val="bullet"/>
      <w:lvlText w:val="•"/>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2724A9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59CF74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4807A0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744BB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A7AF3D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324A0B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5FC3A1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A3C3CC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FCB2369"/>
    <w:multiLevelType w:val="hybridMultilevel"/>
    <w:tmpl w:val="455AED16"/>
    <w:lvl w:ilvl="0" w:tplc="FE186B2A">
      <w:start w:val="1"/>
      <w:numFmt w:val="bullet"/>
      <w:lvlText w:val="•"/>
      <w:lvlJc w:val="left"/>
      <w:pPr>
        <w:ind w:left="7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02CB3E">
      <w:start w:val="1"/>
      <w:numFmt w:val="bullet"/>
      <w:lvlText w:val="-"/>
      <w:lvlJc w:val="left"/>
      <w:pPr>
        <w:ind w:left="7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47C7FDE">
      <w:start w:val="1"/>
      <w:numFmt w:val="bullet"/>
      <w:lvlText w:val="▪"/>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FA67AF8">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70C409A">
      <w:start w:val="1"/>
      <w:numFmt w:val="bullet"/>
      <w:lvlText w:val="o"/>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DCCE478">
      <w:start w:val="1"/>
      <w:numFmt w:val="bullet"/>
      <w:lvlText w:val="▪"/>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49046A6">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9C83620">
      <w:start w:val="1"/>
      <w:numFmt w:val="bullet"/>
      <w:lvlText w:val="o"/>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37C7C42">
      <w:start w:val="1"/>
      <w:numFmt w:val="bullet"/>
      <w:lvlText w:val="▪"/>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1FB7C9A"/>
    <w:multiLevelType w:val="hybridMultilevel"/>
    <w:tmpl w:val="D39ECBE8"/>
    <w:lvl w:ilvl="0" w:tplc="3AECD8E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30C3B0">
      <w:start w:val="1"/>
      <w:numFmt w:val="bullet"/>
      <w:lvlText w:val="-"/>
      <w:lvlJc w:val="left"/>
      <w:pPr>
        <w:ind w:left="7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82EDEA6">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78E93F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F44AF8">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1123356">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3B2D95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E2AFEE">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AC21EE8">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60C7164"/>
    <w:multiLevelType w:val="hybridMultilevel"/>
    <w:tmpl w:val="BE684BC0"/>
    <w:lvl w:ilvl="0" w:tplc="8640D0F0">
      <w:start w:val="1"/>
      <w:numFmt w:val="bullet"/>
      <w:lvlText w:val="•"/>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2229C8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EF4145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786C56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0A7A6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22E5BC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10C6CC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16D5C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D0A7FA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9214455"/>
    <w:multiLevelType w:val="hybridMultilevel"/>
    <w:tmpl w:val="8A58C37C"/>
    <w:lvl w:ilvl="0" w:tplc="0EC4F61A">
      <w:start w:val="1"/>
      <w:numFmt w:val="bullet"/>
      <w:lvlText w:val="•"/>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982FA3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4A821A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5CA949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9EEF1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EE4858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80C199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406FD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AE4348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D591FF0"/>
    <w:multiLevelType w:val="hybridMultilevel"/>
    <w:tmpl w:val="C0FE4A72"/>
    <w:lvl w:ilvl="0" w:tplc="71A40EEC">
      <w:start w:val="1"/>
      <w:numFmt w:val="bullet"/>
      <w:lvlText w:val="•"/>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86508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05AA8F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CD2D0D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EC6A2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03AA95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E52CE1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9429D8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E7A382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FFA65CB"/>
    <w:multiLevelType w:val="hybridMultilevel"/>
    <w:tmpl w:val="ACB6564A"/>
    <w:lvl w:ilvl="0" w:tplc="BDA29A16">
      <w:start w:val="1"/>
      <w:numFmt w:val="bullet"/>
      <w:lvlText w:val="•"/>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D74B67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05A0E6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2760CA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588B4B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FB8AA4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7E4A81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5CF05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0F8F83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0034EA9"/>
    <w:multiLevelType w:val="hybridMultilevel"/>
    <w:tmpl w:val="DC649722"/>
    <w:lvl w:ilvl="0" w:tplc="697AF39A">
      <w:start w:val="1"/>
      <w:numFmt w:val="bullet"/>
      <w:lvlText w:val="•"/>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0CA12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1CE814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EC0C93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D2669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F86CCC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8C825F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1E47E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2164AD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37F7A1C"/>
    <w:multiLevelType w:val="hybridMultilevel"/>
    <w:tmpl w:val="814A60B2"/>
    <w:lvl w:ilvl="0" w:tplc="B42698CE">
      <w:start w:val="1"/>
      <w:numFmt w:val="lowerLetter"/>
      <w:pStyle w:val="Ttulo1"/>
      <w:lvlText w:val="%1)"/>
      <w:lvlJc w:val="left"/>
      <w:pPr>
        <w:ind w:left="927" w:hanging="360"/>
      </w:pPr>
      <w:rPr>
        <w:rFonts w:cs="Times New Roman" w:hint="default"/>
      </w:rPr>
    </w:lvl>
    <w:lvl w:ilvl="1" w:tplc="04160019">
      <w:start w:val="1"/>
      <w:numFmt w:val="lowerLetter"/>
      <w:pStyle w:val="Ttulo2"/>
      <w:lvlText w:val="%2."/>
      <w:lvlJc w:val="left"/>
      <w:pPr>
        <w:ind w:left="1647" w:hanging="360"/>
      </w:pPr>
      <w:rPr>
        <w:rFonts w:cs="Times New Roman"/>
      </w:rPr>
    </w:lvl>
    <w:lvl w:ilvl="2" w:tplc="0416001B" w:tentative="1">
      <w:start w:val="1"/>
      <w:numFmt w:val="lowerRoman"/>
      <w:lvlText w:val="%3."/>
      <w:lvlJc w:val="right"/>
      <w:pPr>
        <w:ind w:left="2367" w:hanging="180"/>
      </w:pPr>
      <w:rPr>
        <w:rFonts w:cs="Times New Roman"/>
      </w:rPr>
    </w:lvl>
    <w:lvl w:ilvl="3" w:tplc="0416000F" w:tentative="1">
      <w:start w:val="1"/>
      <w:numFmt w:val="decimal"/>
      <w:lvlText w:val="%4."/>
      <w:lvlJc w:val="left"/>
      <w:pPr>
        <w:ind w:left="3087" w:hanging="360"/>
      </w:pPr>
      <w:rPr>
        <w:rFonts w:cs="Times New Roman"/>
      </w:rPr>
    </w:lvl>
    <w:lvl w:ilvl="4" w:tplc="04160019" w:tentative="1">
      <w:start w:val="1"/>
      <w:numFmt w:val="lowerLetter"/>
      <w:lvlText w:val="%5."/>
      <w:lvlJc w:val="left"/>
      <w:pPr>
        <w:ind w:left="3807" w:hanging="360"/>
      </w:pPr>
      <w:rPr>
        <w:rFonts w:cs="Times New Roman"/>
      </w:rPr>
    </w:lvl>
    <w:lvl w:ilvl="5" w:tplc="0416001B" w:tentative="1">
      <w:start w:val="1"/>
      <w:numFmt w:val="lowerRoman"/>
      <w:lvlText w:val="%6."/>
      <w:lvlJc w:val="right"/>
      <w:pPr>
        <w:ind w:left="4527" w:hanging="180"/>
      </w:pPr>
      <w:rPr>
        <w:rFonts w:cs="Times New Roman"/>
      </w:rPr>
    </w:lvl>
    <w:lvl w:ilvl="6" w:tplc="0416000F" w:tentative="1">
      <w:start w:val="1"/>
      <w:numFmt w:val="decimal"/>
      <w:lvlText w:val="%7."/>
      <w:lvlJc w:val="left"/>
      <w:pPr>
        <w:ind w:left="5247" w:hanging="360"/>
      </w:pPr>
      <w:rPr>
        <w:rFonts w:cs="Times New Roman"/>
      </w:rPr>
    </w:lvl>
    <w:lvl w:ilvl="7" w:tplc="04160019" w:tentative="1">
      <w:start w:val="1"/>
      <w:numFmt w:val="lowerLetter"/>
      <w:lvlText w:val="%8."/>
      <w:lvlJc w:val="left"/>
      <w:pPr>
        <w:ind w:left="5967" w:hanging="360"/>
      </w:pPr>
      <w:rPr>
        <w:rFonts w:cs="Times New Roman"/>
      </w:rPr>
    </w:lvl>
    <w:lvl w:ilvl="8" w:tplc="0416001B" w:tentative="1">
      <w:start w:val="1"/>
      <w:numFmt w:val="lowerRoman"/>
      <w:lvlText w:val="%9."/>
      <w:lvlJc w:val="right"/>
      <w:pPr>
        <w:ind w:left="6687" w:hanging="180"/>
      </w:pPr>
      <w:rPr>
        <w:rFonts w:cs="Times New Roman"/>
      </w:rPr>
    </w:lvl>
  </w:abstractNum>
  <w:abstractNum w:abstractNumId="10" w15:restartNumberingAfterBreak="0">
    <w:nsid w:val="265263B8"/>
    <w:multiLevelType w:val="hybridMultilevel"/>
    <w:tmpl w:val="BE0E9244"/>
    <w:lvl w:ilvl="0" w:tplc="E2126ADA">
      <w:start w:val="1"/>
      <w:numFmt w:val="bullet"/>
      <w:lvlText w:val="•"/>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2F4EEE2">
      <w:start w:val="1"/>
      <w:numFmt w:val="bullet"/>
      <w:lvlText w:val="-"/>
      <w:lvlJc w:val="left"/>
      <w:pPr>
        <w:ind w:left="9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563D6A">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08C11F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A256CE">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F1AF5A4">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CD87D7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789F40">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218A390">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8E1735D"/>
    <w:multiLevelType w:val="hybridMultilevel"/>
    <w:tmpl w:val="23DE877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BAF0A89"/>
    <w:multiLevelType w:val="hybridMultilevel"/>
    <w:tmpl w:val="CAF46694"/>
    <w:lvl w:ilvl="0" w:tplc="A3CC7ADA">
      <w:start w:val="1"/>
      <w:numFmt w:val="bullet"/>
      <w:lvlText w:val="•"/>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4C50FE">
      <w:start w:val="1"/>
      <w:numFmt w:val="bullet"/>
      <w:lvlText w:val="-"/>
      <w:lvlJc w:val="left"/>
      <w:pPr>
        <w:ind w:left="8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5E2CF58">
      <w:start w:val="1"/>
      <w:numFmt w:val="bullet"/>
      <w:lvlText w:val="▪"/>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1DA401C">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34FD4E">
      <w:start w:val="1"/>
      <w:numFmt w:val="bullet"/>
      <w:lvlText w:val="o"/>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6665464">
      <w:start w:val="1"/>
      <w:numFmt w:val="bullet"/>
      <w:lvlText w:val="▪"/>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182FBAA">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E4777C">
      <w:start w:val="1"/>
      <w:numFmt w:val="bullet"/>
      <w:lvlText w:val="o"/>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8482EEA">
      <w:start w:val="1"/>
      <w:numFmt w:val="bullet"/>
      <w:lvlText w:val="▪"/>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4264951"/>
    <w:multiLevelType w:val="hybridMultilevel"/>
    <w:tmpl w:val="F15A98E8"/>
    <w:lvl w:ilvl="0" w:tplc="A79A4D24">
      <w:start w:val="1"/>
      <w:numFmt w:val="bullet"/>
      <w:lvlText w:val="•"/>
      <w:lvlJc w:val="left"/>
      <w:pPr>
        <w:ind w:left="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58C91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18E353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66A7B8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5293E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952DE3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6BEDCC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18128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17E1D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63C631E"/>
    <w:multiLevelType w:val="multilevel"/>
    <w:tmpl w:val="6ED42EAA"/>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C0C31B6"/>
    <w:multiLevelType w:val="hybridMultilevel"/>
    <w:tmpl w:val="897CD33E"/>
    <w:lvl w:ilvl="0" w:tplc="AA284962">
      <w:start w:val="1"/>
      <w:numFmt w:val="bullet"/>
      <w:lvlText w:val="•"/>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24EE7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3745CE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ACA241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044E6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8188C7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9525F1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9E466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8CA6AA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B7A1892"/>
    <w:multiLevelType w:val="hybridMultilevel"/>
    <w:tmpl w:val="AB7E9DB2"/>
    <w:lvl w:ilvl="0" w:tplc="5EC63DD4">
      <w:start w:val="1"/>
      <w:numFmt w:val="bullet"/>
      <w:lvlText w:val="•"/>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62255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C4E81E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7A622B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0AA50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34226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5A64C8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4A806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062FF9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CD34A30"/>
    <w:multiLevelType w:val="hybridMultilevel"/>
    <w:tmpl w:val="990C07DE"/>
    <w:lvl w:ilvl="0" w:tplc="2E8059EE">
      <w:start w:val="1"/>
      <w:numFmt w:val="bullet"/>
      <w:lvlText w:val="•"/>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C23AC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77C061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DA8899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CE8FC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18C7AF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772D70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C0526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9E01D0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6C42D6F"/>
    <w:multiLevelType w:val="multilevel"/>
    <w:tmpl w:val="83C0FC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364" w:hanging="108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580" w:hanging="144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796" w:hanging="1800"/>
      </w:pPr>
      <w:rPr>
        <w:rFonts w:hint="default"/>
      </w:rPr>
    </w:lvl>
    <w:lvl w:ilvl="8">
      <w:start w:val="1"/>
      <w:numFmt w:val="decimal"/>
      <w:lvlText w:val="%1.%2.%3.%4.%5.%6.%7.%8.%9"/>
      <w:lvlJc w:val="left"/>
      <w:pPr>
        <w:ind w:left="13224" w:hanging="1800"/>
      </w:pPr>
      <w:rPr>
        <w:rFonts w:hint="default"/>
      </w:rPr>
    </w:lvl>
  </w:abstractNum>
  <w:abstractNum w:abstractNumId="19" w15:restartNumberingAfterBreak="0">
    <w:nsid w:val="69C7524E"/>
    <w:multiLevelType w:val="hybridMultilevel"/>
    <w:tmpl w:val="7DA817F4"/>
    <w:lvl w:ilvl="0" w:tplc="6A7688E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5E7F54">
      <w:start w:val="1"/>
      <w:numFmt w:val="bullet"/>
      <w:lvlText w:val="-"/>
      <w:lvlJc w:val="left"/>
      <w:pPr>
        <w:ind w:left="7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F28C20E">
      <w:start w:val="1"/>
      <w:numFmt w:val="bullet"/>
      <w:lvlText w:val="▪"/>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66610D0">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06C01C">
      <w:start w:val="1"/>
      <w:numFmt w:val="bullet"/>
      <w:lvlText w:val="o"/>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D5EE824">
      <w:start w:val="1"/>
      <w:numFmt w:val="bullet"/>
      <w:lvlText w:val="▪"/>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A3E5CE4">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8CEF1A">
      <w:start w:val="1"/>
      <w:numFmt w:val="bullet"/>
      <w:lvlText w:val="o"/>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080787E">
      <w:start w:val="1"/>
      <w:numFmt w:val="bullet"/>
      <w:lvlText w:val="▪"/>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66F4E84"/>
    <w:multiLevelType w:val="hybridMultilevel"/>
    <w:tmpl w:val="E4DC8C04"/>
    <w:lvl w:ilvl="0" w:tplc="DD862266">
      <w:start w:val="1"/>
      <w:numFmt w:val="bullet"/>
      <w:lvlText w:val="•"/>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CAE218">
      <w:start w:val="1"/>
      <w:numFmt w:val="bullet"/>
      <w:lvlText w:val="-"/>
      <w:lvlJc w:val="left"/>
      <w:pPr>
        <w:ind w:left="8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780F780">
      <w:start w:val="1"/>
      <w:numFmt w:val="bullet"/>
      <w:lvlText w:val="▪"/>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20C9A6E">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D82E02">
      <w:start w:val="1"/>
      <w:numFmt w:val="bullet"/>
      <w:lvlText w:val="o"/>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FCA4218">
      <w:start w:val="1"/>
      <w:numFmt w:val="bullet"/>
      <w:lvlText w:val="▪"/>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01417DE">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F63624">
      <w:start w:val="1"/>
      <w:numFmt w:val="bullet"/>
      <w:lvlText w:val="o"/>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A4A002E">
      <w:start w:val="1"/>
      <w:numFmt w:val="bullet"/>
      <w:lvlText w:val="▪"/>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C7B5EE9"/>
    <w:multiLevelType w:val="hybridMultilevel"/>
    <w:tmpl w:val="B80063FC"/>
    <w:lvl w:ilvl="0" w:tplc="524A3794">
      <w:start w:val="1"/>
      <w:numFmt w:val="bullet"/>
      <w:lvlText w:val="-"/>
      <w:lvlJc w:val="left"/>
      <w:pPr>
        <w:ind w:left="4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CC0AD6">
      <w:start w:val="1"/>
      <w:numFmt w:val="bullet"/>
      <w:lvlText w:val="o"/>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ABE0D68">
      <w:start w:val="1"/>
      <w:numFmt w:val="bullet"/>
      <w:lvlText w:val="▪"/>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57AB5AE">
      <w:start w:val="1"/>
      <w:numFmt w:val="bullet"/>
      <w:lvlText w:val="•"/>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E46EBB0">
      <w:start w:val="1"/>
      <w:numFmt w:val="bullet"/>
      <w:lvlText w:val="o"/>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92474BE">
      <w:start w:val="1"/>
      <w:numFmt w:val="bullet"/>
      <w:lvlText w:val="▪"/>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924BA10">
      <w:start w:val="1"/>
      <w:numFmt w:val="bullet"/>
      <w:lvlText w:val="•"/>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E2FAFC">
      <w:start w:val="1"/>
      <w:numFmt w:val="bullet"/>
      <w:lvlText w:val="o"/>
      <w:lvlJc w:val="left"/>
      <w:pPr>
        <w:ind w:left="5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6D835E6">
      <w:start w:val="1"/>
      <w:numFmt w:val="bullet"/>
      <w:lvlText w:val="▪"/>
      <w:lvlJc w:val="left"/>
      <w:pPr>
        <w:ind w:left="65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E82041A"/>
    <w:multiLevelType w:val="hybridMultilevel"/>
    <w:tmpl w:val="84DEC39C"/>
    <w:lvl w:ilvl="0" w:tplc="C6EE1EAE">
      <w:start w:val="1"/>
      <w:numFmt w:val="decimal"/>
      <w:lvlText w:val="%1."/>
      <w:lvlJc w:val="left"/>
      <w:pPr>
        <w:ind w:left="498" w:hanging="360"/>
      </w:pPr>
      <w:rPr>
        <w:rFonts w:hint="default"/>
      </w:rPr>
    </w:lvl>
    <w:lvl w:ilvl="1" w:tplc="04160019" w:tentative="1">
      <w:start w:val="1"/>
      <w:numFmt w:val="lowerLetter"/>
      <w:lvlText w:val="%2."/>
      <w:lvlJc w:val="left"/>
      <w:pPr>
        <w:ind w:left="1218" w:hanging="360"/>
      </w:pPr>
    </w:lvl>
    <w:lvl w:ilvl="2" w:tplc="0416001B" w:tentative="1">
      <w:start w:val="1"/>
      <w:numFmt w:val="lowerRoman"/>
      <w:lvlText w:val="%3."/>
      <w:lvlJc w:val="right"/>
      <w:pPr>
        <w:ind w:left="1938" w:hanging="180"/>
      </w:pPr>
    </w:lvl>
    <w:lvl w:ilvl="3" w:tplc="0416000F" w:tentative="1">
      <w:start w:val="1"/>
      <w:numFmt w:val="decimal"/>
      <w:lvlText w:val="%4."/>
      <w:lvlJc w:val="left"/>
      <w:pPr>
        <w:ind w:left="2658" w:hanging="360"/>
      </w:pPr>
    </w:lvl>
    <w:lvl w:ilvl="4" w:tplc="04160019" w:tentative="1">
      <w:start w:val="1"/>
      <w:numFmt w:val="lowerLetter"/>
      <w:lvlText w:val="%5."/>
      <w:lvlJc w:val="left"/>
      <w:pPr>
        <w:ind w:left="3378" w:hanging="360"/>
      </w:pPr>
    </w:lvl>
    <w:lvl w:ilvl="5" w:tplc="0416001B" w:tentative="1">
      <w:start w:val="1"/>
      <w:numFmt w:val="lowerRoman"/>
      <w:lvlText w:val="%6."/>
      <w:lvlJc w:val="right"/>
      <w:pPr>
        <w:ind w:left="4098" w:hanging="180"/>
      </w:pPr>
    </w:lvl>
    <w:lvl w:ilvl="6" w:tplc="0416000F" w:tentative="1">
      <w:start w:val="1"/>
      <w:numFmt w:val="decimal"/>
      <w:lvlText w:val="%7."/>
      <w:lvlJc w:val="left"/>
      <w:pPr>
        <w:ind w:left="4818" w:hanging="360"/>
      </w:pPr>
    </w:lvl>
    <w:lvl w:ilvl="7" w:tplc="04160019" w:tentative="1">
      <w:start w:val="1"/>
      <w:numFmt w:val="lowerLetter"/>
      <w:lvlText w:val="%8."/>
      <w:lvlJc w:val="left"/>
      <w:pPr>
        <w:ind w:left="5538" w:hanging="360"/>
      </w:pPr>
    </w:lvl>
    <w:lvl w:ilvl="8" w:tplc="0416001B" w:tentative="1">
      <w:start w:val="1"/>
      <w:numFmt w:val="lowerRoman"/>
      <w:lvlText w:val="%9."/>
      <w:lvlJc w:val="right"/>
      <w:pPr>
        <w:ind w:left="6258" w:hanging="180"/>
      </w:pPr>
    </w:lvl>
  </w:abstractNum>
  <w:num w:numId="1">
    <w:abstractNumId w:val="22"/>
  </w:num>
  <w:num w:numId="2">
    <w:abstractNumId w:val="14"/>
  </w:num>
  <w:num w:numId="3">
    <w:abstractNumId w:val="18"/>
  </w:num>
  <w:num w:numId="4">
    <w:abstractNumId w:val="9"/>
  </w:num>
  <w:num w:numId="5">
    <w:abstractNumId w:val="10"/>
  </w:num>
  <w:num w:numId="6">
    <w:abstractNumId w:val="17"/>
  </w:num>
  <w:num w:numId="7">
    <w:abstractNumId w:val="2"/>
  </w:num>
  <w:num w:numId="8">
    <w:abstractNumId w:val="12"/>
  </w:num>
  <w:num w:numId="9">
    <w:abstractNumId w:val="20"/>
  </w:num>
  <w:num w:numId="10">
    <w:abstractNumId w:val="19"/>
  </w:num>
  <w:num w:numId="11">
    <w:abstractNumId w:val="15"/>
  </w:num>
  <w:num w:numId="12">
    <w:abstractNumId w:val="21"/>
  </w:num>
  <w:num w:numId="13">
    <w:abstractNumId w:val="3"/>
  </w:num>
  <w:num w:numId="14">
    <w:abstractNumId w:val="16"/>
  </w:num>
  <w:num w:numId="15">
    <w:abstractNumId w:val="8"/>
  </w:num>
  <w:num w:numId="16">
    <w:abstractNumId w:val="0"/>
  </w:num>
  <w:num w:numId="17">
    <w:abstractNumId w:val="4"/>
  </w:num>
  <w:num w:numId="18">
    <w:abstractNumId w:val="1"/>
  </w:num>
  <w:num w:numId="19">
    <w:abstractNumId w:val="5"/>
  </w:num>
  <w:num w:numId="20">
    <w:abstractNumId w:val="13"/>
  </w:num>
  <w:num w:numId="21">
    <w:abstractNumId w:val="7"/>
  </w:num>
  <w:num w:numId="22">
    <w:abstractNumId w:val="6"/>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F3C"/>
    <w:rsid w:val="00090578"/>
    <w:rsid w:val="00195F5C"/>
    <w:rsid w:val="002877B9"/>
    <w:rsid w:val="00364964"/>
    <w:rsid w:val="0040754B"/>
    <w:rsid w:val="004156AC"/>
    <w:rsid w:val="0045167B"/>
    <w:rsid w:val="0046136D"/>
    <w:rsid w:val="005101B8"/>
    <w:rsid w:val="00530C49"/>
    <w:rsid w:val="005878B0"/>
    <w:rsid w:val="005D63C0"/>
    <w:rsid w:val="0071493E"/>
    <w:rsid w:val="00806CA6"/>
    <w:rsid w:val="0088132F"/>
    <w:rsid w:val="008E58EB"/>
    <w:rsid w:val="00975A33"/>
    <w:rsid w:val="009C1E11"/>
    <w:rsid w:val="00A63F3C"/>
    <w:rsid w:val="00B26DF8"/>
    <w:rsid w:val="00B954C2"/>
    <w:rsid w:val="00CA2F9A"/>
    <w:rsid w:val="00CF418F"/>
    <w:rsid w:val="00D17C02"/>
    <w:rsid w:val="00DB532D"/>
    <w:rsid w:val="00DC0CBF"/>
    <w:rsid w:val="00E867F2"/>
    <w:rsid w:val="00F611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CA772BE"/>
  <w15:chartTrackingRefBased/>
  <w15:docId w15:val="{4622D1F4-41D8-4C78-82C7-8925F8437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F3C"/>
    <w:pPr>
      <w:spacing w:after="0" w:line="240" w:lineRule="auto"/>
      <w:jc w:val="center"/>
    </w:pPr>
    <w:rPr>
      <w:rFonts w:ascii="Arial" w:eastAsia="Times New Roman" w:hAnsi="Arial" w:cs="Times New Roman"/>
      <w:sz w:val="28"/>
      <w:szCs w:val="20"/>
      <w:lang w:eastAsia="pt-BR"/>
    </w:rPr>
  </w:style>
  <w:style w:type="paragraph" w:styleId="Ttulo1">
    <w:name w:val="heading 1"/>
    <w:basedOn w:val="Normal"/>
    <w:next w:val="Normal"/>
    <w:link w:val="Ttulo1Char"/>
    <w:uiPriority w:val="9"/>
    <w:qFormat/>
    <w:rsid w:val="0071493E"/>
    <w:pPr>
      <w:keepNext/>
      <w:numPr>
        <w:numId w:val="4"/>
      </w:numPr>
      <w:suppressAutoHyphens/>
      <w:ind w:left="2880"/>
      <w:jc w:val="both"/>
      <w:outlineLvl w:val="0"/>
    </w:pPr>
    <w:rPr>
      <w:b/>
      <w:sz w:val="24"/>
      <w:szCs w:val="24"/>
      <w:lang w:eastAsia="ar-SA"/>
    </w:rPr>
  </w:style>
  <w:style w:type="paragraph" w:styleId="Ttulo2">
    <w:name w:val="heading 2"/>
    <w:basedOn w:val="Normal"/>
    <w:next w:val="Normal"/>
    <w:link w:val="Ttulo2Char"/>
    <w:unhideWhenUsed/>
    <w:qFormat/>
    <w:rsid w:val="0071493E"/>
    <w:pPr>
      <w:keepNext/>
      <w:numPr>
        <w:ilvl w:val="1"/>
        <w:numId w:val="4"/>
      </w:numPr>
      <w:suppressAutoHyphens/>
      <w:outlineLvl w:val="1"/>
    </w:pPr>
    <w:rPr>
      <w:szCs w:val="24"/>
      <w:lang w:eastAsia="ar-SA"/>
    </w:rPr>
  </w:style>
  <w:style w:type="paragraph" w:styleId="Ttulo3">
    <w:name w:val="heading 3"/>
    <w:basedOn w:val="Normal"/>
    <w:next w:val="Normal"/>
    <w:link w:val="Ttulo3Char"/>
    <w:qFormat/>
    <w:rsid w:val="0071493E"/>
    <w:pPr>
      <w:keepNext/>
      <w:ind w:firstLine="1276"/>
      <w:jc w:val="both"/>
      <w:outlineLvl w:val="2"/>
    </w:pPr>
    <w:rPr>
      <w:rFonts w:ascii="Times New Roman" w:hAnsi="Times New Roman"/>
      <w:b/>
      <w:i/>
      <w:color w:val="000000"/>
      <w:sz w:val="22"/>
    </w:rPr>
  </w:style>
  <w:style w:type="paragraph" w:styleId="Ttulo4">
    <w:name w:val="heading 4"/>
    <w:basedOn w:val="Normal"/>
    <w:next w:val="Normal"/>
    <w:link w:val="Ttulo4Char"/>
    <w:uiPriority w:val="9"/>
    <w:qFormat/>
    <w:rsid w:val="0071493E"/>
    <w:pPr>
      <w:keepNext/>
      <w:outlineLvl w:val="3"/>
    </w:pPr>
    <w:rPr>
      <w:b/>
      <w:i/>
      <w:color w:val="000000"/>
      <w:kern w:val="24"/>
      <w:sz w:val="24"/>
    </w:rPr>
  </w:style>
  <w:style w:type="paragraph" w:styleId="Ttulo5">
    <w:name w:val="heading 5"/>
    <w:basedOn w:val="Normal"/>
    <w:next w:val="Normal"/>
    <w:link w:val="Ttulo5Char"/>
    <w:uiPriority w:val="9"/>
    <w:unhideWhenUsed/>
    <w:qFormat/>
    <w:rsid w:val="0071493E"/>
    <w:pPr>
      <w:keepNext/>
      <w:keepLines/>
      <w:spacing w:before="200"/>
      <w:outlineLvl w:val="4"/>
    </w:pPr>
    <w:rPr>
      <w:rFonts w:ascii="Cambria" w:hAnsi="Cambria"/>
      <w:color w:val="243F60"/>
    </w:rPr>
  </w:style>
  <w:style w:type="paragraph" w:styleId="Ttulo6">
    <w:name w:val="heading 6"/>
    <w:basedOn w:val="Normal"/>
    <w:next w:val="Normal"/>
    <w:link w:val="Ttulo6Char"/>
    <w:uiPriority w:val="9"/>
    <w:qFormat/>
    <w:rsid w:val="0071493E"/>
    <w:pPr>
      <w:keepNext/>
      <w:ind w:firstLine="1276"/>
      <w:outlineLvl w:val="5"/>
    </w:pPr>
    <w:rPr>
      <w:i/>
      <w:kern w:val="24"/>
      <w:sz w:val="24"/>
    </w:rPr>
  </w:style>
  <w:style w:type="paragraph" w:styleId="Ttulo7">
    <w:name w:val="heading 7"/>
    <w:basedOn w:val="Normal"/>
    <w:next w:val="Normal"/>
    <w:link w:val="Ttulo7Char"/>
    <w:uiPriority w:val="9"/>
    <w:qFormat/>
    <w:rsid w:val="0071493E"/>
    <w:pPr>
      <w:keepNext/>
      <w:ind w:firstLine="1276"/>
      <w:jc w:val="both"/>
      <w:outlineLvl w:val="6"/>
    </w:pPr>
    <w:rPr>
      <w:b/>
      <w:i/>
      <w:color w:val="000000"/>
      <w:kern w:val="24"/>
      <w:sz w:val="24"/>
    </w:rPr>
  </w:style>
  <w:style w:type="paragraph" w:styleId="Ttulo8">
    <w:name w:val="heading 8"/>
    <w:basedOn w:val="Normal"/>
    <w:next w:val="Normal"/>
    <w:link w:val="Ttulo8Char"/>
    <w:uiPriority w:val="9"/>
    <w:qFormat/>
    <w:rsid w:val="0071493E"/>
    <w:pPr>
      <w:keepNext/>
      <w:ind w:firstLine="1276"/>
      <w:jc w:val="both"/>
      <w:outlineLvl w:val="7"/>
    </w:pPr>
    <w:rPr>
      <w:b/>
      <w:i/>
      <w:color w:val="000000"/>
      <w:kern w:val="24"/>
      <w:sz w:val="24"/>
      <w:u w:val="single"/>
    </w:rPr>
  </w:style>
  <w:style w:type="paragraph" w:styleId="Ttulo9">
    <w:name w:val="heading 9"/>
    <w:basedOn w:val="Normal"/>
    <w:next w:val="Normal"/>
    <w:link w:val="Ttulo9Char"/>
    <w:uiPriority w:val="9"/>
    <w:unhideWhenUsed/>
    <w:qFormat/>
    <w:rsid w:val="0071493E"/>
    <w:pPr>
      <w:keepNext/>
      <w:keepLines/>
      <w:spacing w:before="200"/>
      <w:outlineLvl w:val="8"/>
    </w:pPr>
    <w:rPr>
      <w:rFonts w:ascii="Cambria" w:hAnsi="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aliases w:val="Texto simples"/>
    <w:basedOn w:val="Normal"/>
    <w:link w:val="TextosemFormataoChar"/>
    <w:rsid w:val="00A63F3C"/>
    <w:rPr>
      <w:rFonts w:ascii="Courier New" w:hAnsi="Courier New"/>
    </w:rPr>
  </w:style>
  <w:style w:type="character" w:customStyle="1" w:styleId="TextosemFormataoChar">
    <w:name w:val="Texto sem Formatação Char"/>
    <w:aliases w:val="Texto simples Char"/>
    <w:basedOn w:val="Fontepargpadro"/>
    <w:link w:val="TextosemFormatao"/>
    <w:rsid w:val="00A63F3C"/>
    <w:rPr>
      <w:rFonts w:ascii="Courier New" w:eastAsia="Times New Roman" w:hAnsi="Courier New" w:cs="Times New Roman"/>
      <w:sz w:val="28"/>
      <w:szCs w:val="20"/>
      <w:lang w:eastAsia="pt-BR"/>
    </w:rPr>
  </w:style>
  <w:style w:type="paragraph" w:styleId="PargrafodaLista">
    <w:name w:val="List Paragraph"/>
    <w:basedOn w:val="Normal"/>
    <w:uiPriority w:val="34"/>
    <w:qFormat/>
    <w:rsid w:val="00A63F3C"/>
    <w:pPr>
      <w:suppressAutoHyphens/>
      <w:ind w:left="708"/>
      <w:jc w:val="both"/>
    </w:pPr>
    <w:rPr>
      <w:kern w:val="24"/>
      <w:sz w:val="24"/>
      <w:szCs w:val="24"/>
      <w:lang w:eastAsia="ar-SA"/>
    </w:rPr>
  </w:style>
  <w:style w:type="paragraph" w:customStyle="1" w:styleId="Style17">
    <w:name w:val="Style17"/>
    <w:basedOn w:val="Normal"/>
    <w:rsid w:val="00A63F3C"/>
    <w:pPr>
      <w:widowControl w:val="0"/>
      <w:autoSpaceDE w:val="0"/>
      <w:autoSpaceDN w:val="0"/>
      <w:adjustRightInd w:val="0"/>
      <w:spacing w:line="275" w:lineRule="exact"/>
      <w:jc w:val="both"/>
    </w:pPr>
    <w:rPr>
      <w:rFonts w:cs="Arial"/>
      <w:kern w:val="24"/>
      <w:sz w:val="24"/>
      <w:szCs w:val="24"/>
    </w:rPr>
  </w:style>
  <w:style w:type="paragraph" w:customStyle="1" w:styleId="Style26">
    <w:name w:val="Style26"/>
    <w:basedOn w:val="Normal"/>
    <w:rsid w:val="00A63F3C"/>
    <w:pPr>
      <w:widowControl w:val="0"/>
      <w:autoSpaceDE w:val="0"/>
      <w:autoSpaceDN w:val="0"/>
      <w:adjustRightInd w:val="0"/>
      <w:spacing w:line="275" w:lineRule="exact"/>
      <w:ind w:hanging="400"/>
      <w:jc w:val="both"/>
    </w:pPr>
    <w:rPr>
      <w:rFonts w:cs="Arial"/>
      <w:kern w:val="24"/>
      <w:sz w:val="24"/>
      <w:szCs w:val="24"/>
    </w:rPr>
  </w:style>
  <w:style w:type="character" w:customStyle="1" w:styleId="FontStyle63">
    <w:name w:val="Font Style63"/>
    <w:basedOn w:val="Fontepargpadro"/>
    <w:uiPriority w:val="99"/>
    <w:rsid w:val="00A63F3C"/>
    <w:rPr>
      <w:rFonts w:ascii="Arial Narrow" w:hAnsi="Arial Narrow" w:cs="Arial Narrow"/>
      <w:sz w:val="16"/>
      <w:szCs w:val="16"/>
    </w:rPr>
  </w:style>
  <w:style w:type="character" w:customStyle="1" w:styleId="FontStyle64">
    <w:name w:val="Font Style64"/>
    <w:basedOn w:val="Fontepargpadro"/>
    <w:rsid w:val="00A63F3C"/>
    <w:rPr>
      <w:rFonts w:ascii="Arial Narrow" w:hAnsi="Arial Narrow" w:cs="Arial Narrow"/>
      <w:b/>
      <w:bCs/>
      <w:sz w:val="16"/>
      <w:szCs w:val="16"/>
    </w:rPr>
  </w:style>
  <w:style w:type="paragraph" w:styleId="Cabealho">
    <w:name w:val="header"/>
    <w:basedOn w:val="Normal"/>
    <w:link w:val="CabealhoChar"/>
    <w:uiPriority w:val="99"/>
    <w:unhideWhenUsed/>
    <w:rsid w:val="005101B8"/>
    <w:pPr>
      <w:tabs>
        <w:tab w:val="center" w:pos="4252"/>
        <w:tab w:val="right" w:pos="8504"/>
      </w:tabs>
    </w:pPr>
  </w:style>
  <w:style w:type="character" w:customStyle="1" w:styleId="CabealhoChar">
    <w:name w:val="Cabeçalho Char"/>
    <w:basedOn w:val="Fontepargpadro"/>
    <w:link w:val="Cabealho"/>
    <w:uiPriority w:val="99"/>
    <w:rsid w:val="005101B8"/>
    <w:rPr>
      <w:rFonts w:ascii="Arial" w:eastAsia="Times New Roman" w:hAnsi="Arial" w:cs="Times New Roman"/>
      <w:sz w:val="28"/>
      <w:szCs w:val="20"/>
      <w:lang w:eastAsia="pt-BR"/>
    </w:rPr>
  </w:style>
  <w:style w:type="paragraph" w:styleId="Rodap">
    <w:name w:val="footer"/>
    <w:basedOn w:val="Normal"/>
    <w:link w:val="RodapChar"/>
    <w:unhideWhenUsed/>
    <w:rsid w:val="005101B8"/>
    <w:pPr>
      <w:tabs>
        <w:tab w:val="center" w:pos="4252"/>
        <w:tab w:val="right" w:pos="8504"/>
      </w:tabs>
    </w:pPr>
  </w:style>
  <w:style w:type="character" w:customStyle="1" w:styleId="RodapChar">
    <w:name w:val="Rodapé Char"/>
    <w:basedOn w:val="Fontepargpadro"/>
    <w:link w:val="Rodap"/>
    <w:rsid w:val="005101B8"/>
    <w:rPr>
      <w:rFonts w:ascii="Arial" w:eastAsia="Times New Roman" w:hAnsi="Arial" w:cs="Times New Roman"/>
      <w:sz w:val="28"/>
      <w:szCs w:val="20"/>
      <w:lang w:eastAsia="pt-BR"/>
    </w:rPr>
  </w:style>
  <w:style w:type="table" w:styleId="Tabelacomgrade">
    <w:name w:val="Table Grid"/>
    <w:basedOn w:val="Tabelanormal"/>
    <w:uiPriority w:val="39"/>
    <w:rsid w:val="00415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71493E"/>
    <w:rPr>
      <w:rFonts w:ascii="Arial" w:eastAsia="Times New Roman" w:hAnsi="Arial" w:cs="Times New Roman"/>
      <w:b/>
      <w:sz w:val="24"/>
      <w:szCs w:val="24"/>
      <w:lang w:eastAsia="ar-SA"/>
    </w:rPr>
  </w:style>
  <w:style w:type="character" w:customStyle="1" w:styleId="Ttulo2Char">
    <w:name w:val="Título 2 Char"/>
    <w:basedOn w:val="Fontepargpadro"/>
    <w:link w:val="Ttulo2"/>
    <w:rsid w:val="0071493E"/>
    <w:rPr>
      <w:rFonts w:ascii="Arial" w:eastAsia="Times New Roman" w:hAnsi="Arial" w:cs="Times New Roman"/>
      <w:sz w:val="28"/>
      <w:szCs w:val="24"/>
      <w:lang w:eastAsia="ar-SA"/>
    </w:rPr>
  </w:style>
  <w:style w:type="character" w:customStyle="1" w:styleId="Ttulo3Char">
    <w:name w:val="Título 3 Char"/>
    <w:basedOn w:val="Fontepargpadro"/>
    <w:link w:val="Ttulo3"/>
    <w:rsid w:val="0071493E"/>
    <w:rPr>
      <w:rFonts w:ascii="Times New Roman" w:eastAsia="Times New Roman" w:hAnsi="Times New Roman" w:cs="Times New Roman"/>
      <w:b/>
      <w:i/>
      <w:color w:val="000000"/>
      <w:szCs w:val="20"/>
      <w:lang w:eastAsia="pt-BR"/>
    </w:rPr>
  </w:style>
  <w:style w:type="character" w:customStyle="1" w:styleId="Ttulo4Char">
    <w:name w:val="Título 4 Char"/>
    <w:basedOn w:val="Fontepargpadro"/>
    <w:link w:val="Ttulo4"/>
    <w:uiPriority w:val="9"/>
    <w:rsid w:val="0071493E"/>
    <w:rPr>
      <w:rFonts w:ascii="Arial" w:eastAsia="Times New Roman" w:hAnsi="Arial" w:cs="Times New Roman"/>
      <w:b/>
      <w:i/>
      <w:color w:val="000000"/>
      <w:kern w:val="24"/>
      <w:sz w:val="24"/>
      <w:szCs w:val="20"/>
      <w:lang w:eastAsia="pt-BR"/>
    </w:rPr>
  </w:style>
  <w:style w:type="character" w:customStyle="1" w:styleId="Ttulo5Char">
    <w:name w:val="Título 5 Char"/>
    <w:basedOn w:val="Fontepargpadro"/>
    <w:link w:val="Ttulo5"/>
    <w:uiPriority w:val="9"/>
    <w:rsid w:val="0071493E"/>
    <w:rPr>
      <w:rFonts w:ascii="Cambria" w:eastAsia="Times New Roman" w:hAnsi="Cambria" w:cs="Times New Roman"/>
      <w:color w:val="243F60"/>
      <w:sz w:val="28"/>
      <w:szCs w:val="20"/>
      <w:lang w:eastAsia="pt-BR"/>
    </w:rPr>
  </w:style>
  <w:style w:type="character" w:customStyle="1" w:styleId="Ttulo6Char">
    <w:name w:val="Título 6 Char"/>
    <w:basedOn w:val="Fontepargpadro"/>
    <w:link w:val="Ttulo6"/>
    <w:uiPriority w:val="9"/>
    <w:rsid w:val="0071493E"/>
    <w:rPr>
      <w:rFonts w:ascii="Arial" w:eastAsia="Times New Roman" w:hAnsi="Arial" w:cs="Times New Roman"/>
      <w:i/>
      <w:kern w:val="24"/>
      <w:sz w:val="24"/>
      <w:szCs w:val="20"/>
      <w:lang w:eastAsia="pt-BR"/>
    </w:rPr>
  </w:style>
  <w:style w:type="character" w:customStyle="1" w:styleId="Ttulo7Char">
    <w:name w:val="Título 7 Char"/>
    <w:basedOn w:val="Fontepargpadro"/>
    <w:link w:val="Ttulo7"/>
    <w:uiPriority w:val="9"/>
    <w:rsid w:val="0071493E"/>
    <w:rPr>
      <w:rFonts w:ascii="Arial" w:eastAsia="Times New Roman" w:hAnsi="Arial" w:cs="Times New Roman"/>
      <w:b/>
      <w:i/>
      <w:color w:val="000000"/>
      <w:kern w:val="24"/>
      <w:sz w:val="24"/>
      <w:szCs w:val="20"/>
      <w:lang w:eastAsia="pt-BR"/>
    </w:rPr>
  </w:style>
  <w:style w:type="character" w:customStyle="1" w:styleId="Ttulo8Char">
    <w:name w:val="Título 8 Char"/>
    <w:basedOn w:val="Fontepargpadro"/>
    <w:link w:val="Ttulo8"/>
    <w:uiPriority w:val="9"/>
    <w:rsid w:val="0071493E"/>
    <w:rPr>
      <w:rFonts w:ascii="Arial" w:eastAsia="Times New Roman" w:hAnsi="Arial" w:cs="Times New Roman"/>
      <w:b/>
      <w:i/>
      <w:color w:val="000000"/>
      <w:kern w:val="24"/>
      <w:sz w:val="24"/>
      <w:szCs w:val="20"/>
      <w:u w:val="single"/>
      <w:lang w:eastAsia="pt-BR"/>
    </w:rPr>
  </w:style>
  <w:style w:type="character" w:customStyle="1" w:styleId="Ttulo9Char">
    <w:name w:val="Título 9 Char"/>
    <w:basedOn w:val="Fontepargpadro"/>
    <w:link w:val="Ttulo9"/>
    <w:uiPriority w:val="9"/>
    <w:rsid w:val="0071493E"/>
    <w:rPr>
      <w:rFonts w:ascii="Cambria" w:eastAsia="Times New Roman" w:hAnsi="Cambria" w:cs="Times New Roman"/>
      <w:i/>
      <w:iCs/>
      <w:color w:val="404040"/>
      <w:sz w:val="28"/>
      <w:szCs w:val="20"/>
      <w:lang w:eastAsia="pt-BR"/>
    </w:rPr>
  </w:style>
  <w:style w:type="paragraph" w:styleId="Corpodetexto3">
    <w:name w:val="Body Text 3"/>
    <w:basedOn w:val="Normal"/>
    <w:link w:val="Corpodetexto3Char"/>
    <w:uiPriority w:val="99"/>
    <w:rsid w:val="0071493E"/>
    <w:pPr>
      <w:jc w:val="left"/>
    </w:pPr>
    <w:rPr>
      <w:rFonts w:ascii="Times New Roman" w:hAnsi="Times New Roman"/>
      <w:sz w:val="20"/>
      <w:szCs w:val="24"/>
    </w:rPr>
  </w:style>
  <w:style w:type="character" w:customStyle="1" w:styleId="Corpodetexto3Char">
    <w:name w:val="Corpo de texto 3 Char"/>
    <w:basedOn w:val="Fontepargpadro"/>
    <w:link w:val="Corpodetexto3"/>
    <w:uiPriority w:val="99"/>
    <w:rsid w:val="0071493E"/>
    <w:rPr>
      <w:rFonts w:ascii="Times New Roman" w:eastAsia="Times New Roman" w:hAnsi="Times New Roman" w:cs="Times New Roman"/>
      <w:sz w:val="20"/>
      <w:szCs w:val="24"/>
      <w:lang w:eastAsia="pt-BR"/>
    </w:rPr>
  </w:style>
  <w:style w:type="paragraph" w:styleId="SemEspaamento">
    <w:name w:val="No Spacing"/>
    <w:uiPriority w:val="1"/>
    <w:qFormat/>
    <w:rsid w:val="0071493E"/>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71493E"/>
    <w:pPr>
      <w:jc w:val="left"/>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1493E"/>
    <w:rPr>
      <w:rFonts w:ascii="Segoe UI" w:eastAsia="Times New Roman" w:hAnsi="Segoe UI" w:cs="Segoe UI"/>
      <w:sz w:val="18"/>
      <w:szCs w:val="18"/>
      <w:lang w:eastAsia="pt-BR"/>
    </w:rPr>
  </w:style>
  <w:style w:type="character" w:customStyle="1" w:styleId="FontStyle30">
    <w:name w:val="Font Style30"/>
    <w:basedOn w:val="Fontepargpadro"/>
    <w:rsid w:val="0071493E"/>
    <w:rPr>
      <w:rFonts w:ascii="Arial" w:hAnsi="Arial" w:cs="Arial"/>
      <w:b/>
      <w:bCs/>
      <w:i/>
      <w:iCs/>
      <w:sz w:val="24"/>
      <w:szCs w:val="24"/>
    </w:rPr>
  </w:style>
  <w:style w:type="paragraph" w:styleId="Recuodecorpodetexto3">
    <w:name w:val="Body Text Indent 3"/>
    <w:basedOn w:val="Normal"/>
    <w:link w:val="Recuodecorpodetexto3Char"/>
    <w:uiPriority w:val="99"/>
    <w:rsid w:val="0071493E"/>
    <w:pPr>
      <w:ind w:firstLine="2880"/>
    </w:pPr>
  </w:style>
  <w:style w:type="character" w:customStyle="1" w:styleId="Recuodecorpodetexto3Char">
    <w:name w:val="Recuo de corpo de texto 3 Char"/>
    <w:basedOn w:val="Fontepargpadro"/>
    <w:link w:val="Recuodecorpodetexto3"/>
    <w:uiPriority w:val="99"/>
    <w:rsid w:val="0071493E"/>
    <w:rPr>
      <w:rFonts w:ascii="Arial" w:eastAsia="Times New Roman" w:hAnsi="Arial" w:cs="Times New Roman"/>
      <w:sz w:val="28"/>
      <w:szCs w:val="20"/>
      <w:lang w:eastAsia="pt-BR"/>
    </w:rPr>
  </w:style>
  <w:style w:type="character" w:styleId="Hyperlink">
    <w:name w:val="Hyperlink"/>
    <w:basedOn w:val="Fontepargpadro"/>
    <w:uiPriority w:val="99"/>
    <w:rsid w:val="0071493E"/>
    <w:rPr>
      <w:rFonts w:cs="Times New Roman"/>
      <w:color w:val="0000FF"/>
      <w:u w:val="single"/>
    </w:rPr>
  </w:style>
  <w:style w:type="paragraph" w:styleId="Corpodetexto">
    <w:name w:val="Body Text"/>
    <w:basedOn w:val="Normal"/>
    <w:link w:val="CorpodetextoChar"/>
    <w:uiPriority w:val="99"/>
    <w:rsid w:val="0071493E"/>
    <w:pPr>
      <w:spacing w:after="120"/>
    </w:pPr>
  </w:style>
  <w:style w:type="character" w:customStyle="1" w:styleId="CorpodetextoChar">
    <w:name w:val="Corpo de texto Char"/>
    <w:basedOn w:val="Fontepargpadro"/>
    <w:link w:val="Corpodetexto"/>
    <w:uiPriority w:val="99"/>
    <w:rsid w:val="0071493E"/>
    <w:rPr>
      <w:rFonts w:ascii="Arial" w:eastAsia="Times New Roman" w:hAnsi="Arial" w:cs="Times New Roman"/>
      <w:sz w:val="28"/>
      <w:szCs w:val="20"/>
      <w:lang w:eastAsia="pt-BR"/>
    </w:rPr>
  </w:style>
  <w:style w:type="paragraph" w:styleId="Recuodecorpodetexto">
    <w:name w:val="Body Text Indent"/>
    <w:basedOn w:val="Normal"/>
    <w:link w:val="RecuodecorpodetextoChar"/>
    <w:uiPriority w:val="99"/>
    <w:rsid w:val="0071493E"/>
    <w:pPr>
      <w:spacing w:after="120"/>
      <w:ind w:left="283"/>
    </w:pPr>
  </w:style>
  <w:style w:type="character" w:customStyle="1" w:styleId="RecuodecorpodetextoChar">
    <w:name w:val="Recuo de corpo de texto Char"/>
    <w:basedOn w:val="Fontepargpadro"/>
    <w:link w:val="Recuodecorpodetexto"/>
    <w:uiPriority w:val="99"/>
    <w:rsid w:val="0071493E"/>
    <w:rPr>
      <w:rFonts w:ascii="Arial" w:eastAsia="Times New Roman" w:hAnsi="Arial" w:cs="Times New Roman"/>
      <w:sz w:val="28"/>
      <w:szCs w:val="20"/>
      <w:lang w:eastAsia="pt-BR"/>
    </w:rPr>
  </w:style>
  <w:style w:type="paragraph" w:styleId="Recuodecorpodetexto2">
    <w:name w:val="Body Text Indent 2"/>
    <w:basedOn w:val="Normal"/>
    <w:link w:val="Recuodecorpodetexto2Char"/>
    <w:uiPriority w:val="99"/>
    <w:rsid w:val="0071493E"/>
    <w:pPr>
      <w:spacing w:after="120" w:line="480" w:lineRule="auto"/>
      <w:ind w:left="283"/>
    </w:pPr>
  </w:style>
  <w:style w:type="character" w:customStyle="1" w:styleId="Recuodecorpodetexto2Char">
    <w:name w:val="Recuo de corpo de texto 2 Char"/>
    <w:basedOn w:val="Fontepargpadro"/>
    <w:link w:val="Recuodecorpodetexto2"/>
    <w:uiPriority w:val="99"/>
    <w:rsid w:val="0071493E"/>
    <w:rPr>
      <w:rFonts w:ascii="Arial" w:eastAsia="Times New Roman" w:hAnsi="Arial" w:cs="Times New Roman"/>
      <w:sz w:val="28"/>
      <w:szCs w:val="20"/>
      <w:lang w:eastAsia="pt-BR"/>
    </w:rPr>
  </w:style>
  <w:style w:type="paragraph" w:styleId="Ttulo">
    <w:name w:val="Title"/>
    <w:basedOn w:val="Normal"/>
    <w:link w:val="TtuloChar"/>
    <w:qFormat/>
    <w:rsid w:val="0071493E"/>
    <w:rPr>
      <w:rFonts w:ascii="Korinna BT" w:hAnsi="Korinna BT"/>
      <w:b/>
      <w:color w:val="000000"/>
      <w:sz w:val="24"/>
    </w:rPr>
  </w:style>
  <w:style w:type="character" w:customStyle="1" w:styleId="TtuloChar">
    <w:name w:val="Título Char"/>
    <w:basedOn w:val="Fontepargpadro"/>
    <w:link w:val="Ttulo"/>
    <w:rsid w:val="0071493E"/>
    <w:rPr>
      <w:rFonts w:ascii="Korinna BT" w:eastAsia="Times New Roman" w:hAnsi="Korinna BT" w:cs="Times New Roman"/>
      <w:b/>
      <w:color w:val="000000"/>
      <w:sz w:val="24"/>
      <w:szCs w:val="20"/>
      <w:lang w:eastAsia="pt-BR"/>
    </w:rPr>
  </w:style>
  <w:style w:type="paragraph" w:styleId="Textoembloco">
    <w:name w:val="Block Text"/>
    <w:basedOn w:val="Normal"/>
    <w:uiPriority w:val="99"/>
    <w:rsid w:val="0071493E"/>
    <w:pPr>
      <w:ind w:left="567" w:right="567" w:firstLine="284"/>
      <w:jc w:val="both"/>
    </w:pPr>
    <w:rPr>
      <w:rFonts w:ascii="Tahoma" w:hAnsi="Tahoma" w:cs="Tahoma"/>
      <w:b/>
      <w:bCs/>
      <w:szCs w:val="24"/>
    </w:rPr>
  </w:style>
  <w:style w:type="character" w:styleId="nfase">
    <w:name w:val="Emphasis"/>
    <w:basedOn w:val="Fontepargpadro"/>
    <w:uiPriority w:val="20"/>
    <w:qFormat/>
    <w:rsid w:val="0071493E"/>
    <w:rPr>
      <w:rFonts w:cs="Times New Roman"/>
      <w:b/>
      <w:bCs/>
    </w:rPr>
  </w:style>
  <w:style w:type="paragraph" w:customStyle="1" w:styleId="Estilo">
    <w:name w:val="Estilo"/>
    <w:uiPriority w:val="99"/>
    <w:rsid w:val="0071493E"/>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unhideWhenUsed/>
    <w:rsid w:val="0071493E"/>
    <w:pPr>
      <w:spacing w:before="100" w:beforeAutospacing="1" w:after="100" w:afterAutospacing="1"/>
    </w:pPr>
    <w:rPr>
      <w:sz w:val="24"/>
      <w:szCs w:val="24"/>
    </w:rPr>
  </w:style>
  <w:style w:type="paragraph" w:customStyle="1" w:styleId="WW-Recuodecorpodetexto2">
    <w:name w:val="WW-Recuo de corpo de texto 2"/>
    <w:basedOn w:val="Normal"/>
    <w:uiPriority w:val="99"/>
    <w:rsid w:val="0071493E"/>
    <w:pPr>
      <w:suppressAutoHyphens/>
      <w:spacing w:after="120" w:line="480" w:lineRule="auto"/>
      <w:ind w:left="283"/>
    </w:pPr>
    <w:rPr>
      <w:sz w:val="24"/>
      <w:szCs w:val="24"/>
      <w:lang w:eastAsia="ar-SA"/>
    </w:rPr>
  </w:style>
  <w:style w:type="paragraph" w:customStyle="1" w:styleId="WW-TextosemFormatao">
    <w:name w:val="WW-Texto sem Formatação"/>
    <w:basedOn w:val="Normal"/>
    <w:uiPriority w:val="99"/>
    <w:rsid w:val="0071493E"/>
    <w:pPr>
      <w:suppressAutoHyphens/>
    </w:pPr>
    <w:rPr>
      <w:rFonts w:ascii="Courier New" w:hAnsi="Courier New"/>
      <w:lang w:eastAsia="ar-SA"/>
    </w:rPr>
  </w:style>
  <w:style w:type="paragraph" w:styleId="Textodenotaderodap">
    <w:name w:val="footnote text"/>
    <w:basedOn w:val="Normal"/>
    <w:link w:val="TextodenotaderodapChar"/>
    <w:uiPriority w:val="99"/>
    <w:unhideWhenUsed/>
    <w:rsid w:val="0071493E"/>
  </w:style>
  <w:style w:type="character" w:customStyle="1" w:styleId="TextodenotaderodapChar">
    <w:name w:val="Texto de nota de rodapé Char"/>
    <w:basedOn w:val="Fontepargpadro"/>
    <w:link w:val="Textodenotaderodap"/>
    <w:uiPriority w:val="99"/>
    <w:rsid w:val="0071493E"/>
    <w:rPr>
      <w:rFonts w:ascii="Arial" w:eastAsia="Times New Roman" w:hAnsi="Arial" w:cs="Times New Roman"/>
      <w:sz w:val="28"/>
      <w:szCs w:val="20"/>
      <w:lang w:eastAsia="pt-BR"/>
    </w:rPr>
  </w:style>
  <w:style w:type="paragraph" w:styleId="Assinatura">
    <w:name w:val="Signature"/>
    <w:basedOn w:val="Normal"/>
    <w:link w:val="AssinaturaChar"/>
    <w:uiPriority w:val="99"/>
    <w:rsid w:val="0071493E"/>
    <w:rPr>
      <w:rFonts w:cs="Arial"/>
      <w:b/>
      <w:bCs/>
      <w:caps/>
      <w:sz w:val="22"/>
      <w:szCs w:val="22"/>
    </w:rPr>
  </w:style>
  <w:style w:type="character" w:customStyle="1" w:styleId="AssinaturaChar">
    <w:name w:val="Assinatura Char"/>
    <w:basedOn w:val="Fontepargpadro"/>
    <w:link w:val="Assinatura"/>
    <w:uiPriority w:val="99"/>
    <w:rsid w:val="0071493E"/>
    <w:rPr>
      <w:rFonts w:ascii="Arial" w:eastAsia="Times New Roman" w:hAnsi="Arial" w:cs="Arial"/>
      <w:b/>
      <w:bCs/>
      <w:caps/>
      <w:lang w:eastAsia="pt-BR"/>
    </w:rPr>
  </w:style>
  <w:style w:type="paragraph" w:customStyle="1" w:styleId="DadosCadastrais">
    <w:name w:val="Dados Cadastrais"/>
    <w:basedOn w:val="Normal"/>
    <w:uiPriority w:val="99"/>
    <w:rsid w:val="0071493E"/>
    <w:pPr>
      <w:tabs>
        <w:tab w:val="right" w:pos="8505"/>
      </w:tabs>
      <w:jc w:val="both"/>
    </w:pPr>
    <w:rPr>
      <w:rFonts w:cs="Arial"/>
      <w:caps/>
      <w:sz w:val="24"/>
      <w:szCs w:val="24"/>
    </w:rPr>
  </w:style>
  <w:style w:type="paragraph" w:customStyle="1" w:styleId="TtuloPrincipal">
    <w:name w:val="Título Principal"/>
    <w:basedOn w:val="Ttulo1"/>
    <w:uiPriority w:val="99"/>
    <w:rsid w:val="0071493E"/>
    <w:pPr>
      <w:numPr>
        <w:numId w:val="0"/>
      </w:numPr>
      <w:suppressAutoHyphens w:val="0"/>
      <w:spacing w:before="240" w:after="60" w:line="360" w:lineRule="auto"/>
      <w:jc w:val="center"/>
    </w:pPr>
    <w:rPr>
      <w:rFonts w:cs="Arial"/>
      <w:bCs/>
      <w:spacing w:val="60"/>
      <w:w w:val="150"/>
      <w:sz w:val="28"/>
      <w:szCs w:val="28"/>
      <w:lang w:eastAsia="pt-BR"/>
    </w:rPr>
  </w:style>
  <w:style w:type="paragraph" w:customStyle="1" w:styleId="Ementa-Corpo">
    <w:name w:val="Ementa - Corpo"/>
    <w:basedOn w:val="Normal"/>
    <w:uiPriority w:val="99"/>
    <w:rsid w:val="0071493E"/>
    <w:pPr>
      <w:ind w:left="2835"/>
      <w:jc w:val="both"/>
    </w:pPr>
    <w:rPr>
      <w:rFonts w:cs="Arial"/>
      <w:b/>
      <w:bCs/>
      <w:sz w:val="22"/>
      <w:szCs w:val="22"/>
    </w:rPr>
  </w:style>
  <w:style w:type="paragraph" w:customStyle="1" w:styleId="PargrafoNormal">
    <w:name w:val="Parágrafo Normal"/>
    <w:basedOn w:val="Normal"/>
    <w:link w:val="PargrafoNormalChar"/>
    <w:rsid w:val="0071493E"/>
    <w:pPr>
      <w:spacing w:after="60" w:line="360" w:lineRule="auto"/>
      <w:ind w:firstLine="1418"/>
      <w:jc w:val="both"/>
    </w:pPr>
    <w:rPr>
      <w:rFonts w:cs="Arial"/>
      <w:sz w:val="24"/>
      <w:szCs w:val="24"/>
    </w:rPr>
  </w:style>
  <w:style w:type="paragraph" w:customStyle="1" w:styleId="NomeJulgadorPadro">
    <w:name w:val="Nome Julgador Padrão"/>
    <w:basedOn w:val="Normal"/>
    <w:uiPriority w:val="99"/>
    <w:rsid w:val="0071493E"/>
    <w:pPr>
      <w:spacing w:after="60" w:line="360" w:lineRule="auto"/>
      <w:jc w:val="both"/>
    </w:pPr>
    <w:rPr>
      <w:rFonts w:cs="Arial"/>
      <w:b/>
      <w:bCs/>
      <w:caps/>
      <w:sz w:val="24"/>
      <w:szCs w:val="24"/>
    </w:rPr>
  </w:style>
  <w:style w:type="character" w:customStyle="1" w:styleId="PargrafoNormalChar">
    <w:name w:val="Parágrafo Normal Char"/>
    <w:basedOn w:val="Fontepargpadro"/>
    <w:link w:val="PargrafoNormal"/>
    <w:locked/>
    <w:rsid w:val="0071493E"/>
    <w:rPr>
      <w:rFonts w:ascii="Arial" w:eastAsia="Times New Roman" w:hAnsi="Arial" w:cs="Arial"/>
      <w:sz w:val="24"/>
      <w:szCs w:val="24"/>
      <w:lang w:eastAsia="pt-BR"/>
    </w:rPr>
  </w:style>
  <w:style w:type="paragraph" w:styleId="Citao">
    <w:name w:val="Quote"/>
    <w:basedOn w:val="Normal"/>
    <w:link w:val="CitaoChar"/>
    <w:uiPriority w:val="29"/>
    <w:qFormat/>
    <w:rsid w:val="0071493E"/>
    <w:pPr>
      <w:spacing w:after="60"/>
      <w:ind w:left="2835"/>
      <w:jc w:val="both"/>
    </w:pPr>
    <w:rPr>
      <w:rFonts w:cs="Arial"/>
      <w:i/>
      <w:iCs/>
      <w:sz w:val="22"/>
      <w:szCs w:val="22"/>
    </w:rPr>
  </w:style>
  <w:style w:type="character" w:customStyle="1" w:styleId="CitaoChar">
    <w:name w:val="Citação Char"/>
    <w:basedOn w:val="Fontepargpadro"/>
    <w:link w:val="Citao"/>
    <w:uiPriority w:val="29"/>
    <w:rsid w:val="0071493E"/>
    <w:rPr>
      <w:rFonts w:ascii="Arial" w:eastAsia="Times New Roman" w:hAnsi="Arial" w:cs="Arial"/>
      <w:i/>
      <w:iCs/>
      <w:lang w:eastAsia="pt-BR"/>
    </w:rPr>
  </w:style>
  <w:style w:type="character" w:styleId="Refdenotaderodap">
    <w:name w:val="footnote reference"/>
    <w:basedOn w:val="Fontepargpadro"/>
    <w:uiPriority w:val="99"/>
    <w:rsid w:val="0071493E"/>
    <w:rPr>
      <w:rFonts w:cs="Times New Roman"/>
      <w:vertAlign w:val="superscript"/>
    </w:rPr>
  </w:style>
  <w:style w:type="paragraph" w:styleId="Textodenotadefim">
    <w:name w:val="endnote text"/>
    <w:basedOn w:val="Normal"/>
    <w:link w:val="TextodenotadefimChar"/>
    <w:uiPriority w:val="99"/>
    <w:rsid w:val="0071493E"/>
  </w:style>
  <w:style w:type="character" w:customStyle="1" w:styleId="TextodenotadefimChar">
    <w:name w:val="Texto de nota de fim Char"/>
    <w:basedOn w:val="Fontepargpadro"/>
    <w:link w:val="Textodenotadefim"/>
    <w:uiPriority w:val="99"/>
    <w:rsid w:val="0071493E"/>
    <w:rPr>
      <w:rFonts w:ascii="Arial" w:eastAsia="Times New Roman" w:hAnsi="Arial" w:cs="Times New Roman"/>
      <w:sz w:val="28"/>
      <w:szCs w:val="20"/>
      <w:lang w:eastAsia="pt-BR"/>
    </w:rPr>
  </w:style>
  <w:style w:type="character" w:styleId="Refdenotadefim">
    <w:name w:val="endnote reference"/>
    <w:basedOn w:val="Fontepargpadro"/>
    <w:uiPriority w:val="99"/>
    <w:rsid w:val="0071493E"/>
    <w:rPr>
      <w:rFonts w:cs="Times New Roman"/>
      <w:vertAlign w:val="superscript"/>
    </w:rPr>
  </w:style>
  <w:style w:type="character" w:styleId="Nmerodepgina">
    <w:name w:val="page number"/>
    <w:basedOn w:val="Fontepargpadro"/>
    <w:uiPriority w:val="99"/>
    <w:rsid w:val="0071493E"/>
    <w:rPr>
      <w:rFonts w:cs="Times New Roman"/>
    </w:rPr>
  </w:style>
  <w:style w:type="paragraph" w:styleId="Subttulo">
    <w:name w:val="Subtitle"/>
    <w:basedOn w:val="Normal"/>
    <w:link w:val="SubttuloChar"/>
    <w:qFormat/>
    <w:rsid w:val="0071493E"/>
    <w:pPr>
      <w:jc w:val="both"/>
    </w:pPr>
    <w:rPr>
      <w:b/>
      <w:kern w:val="24"/>
      <w:sz w:val="24"/>
    </w:rPr>
  </w:style>
  <w:style w:type="character" w:customStyle="1" w:styleId="SubttuloChar">
    <w:name w:val="Subtítulo Char"/>
    <w:basedOn w:val="Fontepargpadro"/>
    <w:link w:val="Subttulo"/>
    <w:rsid w:val="0071493E"/>
    <w:rPr>
      <w:rFonts w:ascii="Arial" w:eastAsia="Times New Roman" w:hAnsi="Arial" w:cs="Times New Roman"/>
      <w:b/>
      <w:kern w:val="24"/>
      <w:sz w:val="24"/>
      <w:szCs w:val="20"/>
      <w:lang w:eastAsia="pt-BR"/>
    </w:rPr>
  </w:style>
  <w:style w:type="paragraph" w:styleId="Corpodetexto2">
    <w:name w:val="Body Text 2"/>
    <w:basedOn w:val="Normal"/>
    <w:link w:val="Corpodetexto2Char"/>
    <w:rsid w:val="0071493E"/>
    <w:pPr>
      <w:spacing w:after="120" w:line="480" w:lineRule="auto"/>
    </w:pPr>
    <w:rPr>
      <w:kern w:val="24"/>
      <w:sz w:val="24"/>
    </w:rPr>
  </w:style>
  <w:style w:type="character" w:customStyle="1" w:styleId="Corpodetexto2Char">
    <w:name w:val="Corpo de texto 2 Char"/>
    <w:basedOn w:val="Fontepargpadro"/>
    <w:link w:val="Corpodetexto2"/>
    <w:rsid w:val="0071493E"/>
    <w:rPr>
      <w:rFonts w:ascii="Arial" w:eastAsia="Times New Roman" w:hAnsi="Arial" w:cs="Times New Roman"/>
      <w:kern w:val="24"/>
      <w:sz w:val="24"/>
      <w:szCs w:val="20"/>
      <w:lang w:eastAsia="pt-BR"/>
    </w:rPr>
  </w:style>
  <w:style w:type="character" w:styleId="Forte">
    <w:name w:val="Strong"/>
    <w:basedOn w:val="Fontepargpadro"/>
    <w:uiPriority w:val="22"/>
    <w:qFormat/>
    <w:rsid w:val="0071493E"/>
    <w:rPr>
      <w:rFonts w:cs="Times New Roman"/>
      <w:b/>
      <w:bCs/>
    </w:rPr>
  </w:style>
  <w:style w:type="paragraph" w:customStyle="1" w:styleId="Style1">
    <w:name w:val="Style1"/>
    <w:basedOn w:val="Normal"/>
    <w:uiPriority w:val="99"/>
    <w:rsid w:val="0071493E"/>
    <w:pPr>
      <w:widowControl w:val="0"/>
      <w:autoSpaceDE w:val="0"/>
      <w:autoSpaceDN w:val="0"/>
      <w:adjustRightInd w:val="0"/>
      <w:spacing w:line="276" w:lineRule="exact"/>
      <w:jc w:val="both"/>
    </w:pPr>
    <w:rPr>
      <w:kern w:val="24"/>
      <w:sz w:val="24"/>
      <w:szCs w:val="24"/>
    </w:rPr>
  </w:style>
  <w:style w:type="paragraph" w:customStyle="1" w:styleId="Style2">
    <w:name w:val="Style2"/>
    <w:basedOn w:val="Normal"/>
    <w:uiPriority w:val="99"/>
    <w:rsid w:val="0071493E"/>
    <w:pPr>
      <w:widowControl w:val="0"/>
      <w:autoSpaceDE w:val="0"/>
      <w:autoSpaceDN w:val="0"/>
      <w:adjustRightInd w:val="0"/>
      <w:spacing w:line="269" w:lineRule="exact"/>
      <w:ind w:firstLine="672"/>
    </w:pPr>
    <w:rPr>
      <w:kern w:val="24"/>
      <w:sz w:val="24"/>
      <w:szCs w:val="24"/>
    </w:rPr>
  </w:style>
  <w:style w:type="paragraph" w:customStyle="1" w:styleId="Style3">
    <w:name w:val="Style3"/>
    <w:basedOn w:val="Normal"/>
    <w:uiPriority w:val="99"/>
    <w:rsid w:val="0071493E"/>
    <w:pPr>
      <w:widowControl w:val="0"/>
      <w:autoSpaceDE w:val="0"/>
      <w:autoSpaceDN w:val="0"/>
      <w:adjustRightInd w:val="0"/>
      <w:spacing w:line="278" w:lineRule="exact"/>
      <w:jc w:val="both"/>
    </w:pPr>
    <w:rPr>
      <w:kern w:val="24"/>
      <w:sz w:val="24"/>
      <w:szCs w:val="24"/>
    </w:rPr>
  </w:style>
  <w:style w:type="paragraph" w:customStyle="1" w:styleId="Style4">
    <w:name w:val="Style4"/>
    <w:basedOn w:val="Normal"/>
    <w:uiPriority w:val="99"/>
    <w:rsid w:val="0071493E"/>
    <w:pPr>
      <w:widowControl w:val="0"/>
      <w:autoSpaceDE w:val="0"/>
      <w:autoSpaceDN w:val="0"/>
      <w:adjustRightInd w:val="0"/>
      <w:spacing w:line="278" w:lineRule="exact"/>
      <w:ind w:firstLine="1416"/>
      <w:jc w:val="both"/>
    </w:pPr>
    <w:rPr>
      <w:kern w:val="24"/>
      <w:sz w:val="24"/>
      <w:szCs w:val="24"/>
    </w:rPr>
  </w:style>
  <w:style w:type="paragraph" w:customStyle="1" w:styleId="Style5">
    <w:name w:val="Style5"/>
    <w:basedOn w:val="Normal"/>
    <w:uiPriority w:val="99"/>
    <w:rsid w:val="0071493E"/>
    <w:pPr>
      <w:widowControl w:val="0"/>
      <w:autoSpaceDE w:val="0"/>
      <w:autoSpaceDN w:val="0"/>
      <w:adjustRightInd w:val="0"/>
      <w:jc w:val="both"/>
    </w:pPr>
    <w:rPr>
      <w:kern w:val="24"/>
      <w:sz w:val="24"/>
      <w:szCs w:val="24"/>
    </w:rPr>
  </w:style>
  <w:style w:type="paragraph" w:customStyle="1" w:styleId="Style6">
    <w:name w:val="Style6"/>
    <w:basedOn w:val="Normal"/>
    <w:uiPriority w:val="99"/>
    <w:rsid w:val="0071493E"/>
    <w:pPr>
      <w:widowControl w:val="0"/>
      <w:autoSpaceDE w:val="0"/>
      <w:autoSpaceDN w:val="0"/>
      <w:adjustRightInd w:val="0"/>
      <w:spacing w:line="269" w:lineRule="exact"/>
      <w:ind w:firstLine="437"/>
    </w:pPr>
    <w:rPr>
      <w:kern w:val="24"/>
      <w:sz w:val="24"/>
      <w:szCs w:val="24"/>
    </w:rPr>
  </w:style>
  <w:style w:type="paragraph" w:customStyle="1" w:styleId="Style7">
    <w:name w:val="Style7"/>
    <w:basedOn w:val="Normal"/>
    <w:uiPriority w:val="99"/>
    <w:rsid w:val="0071493E"/>
    <w:pPr>
      <w:widowControl w:val="0"/>
      <w:autoSpaceDE w:val="0"/>
      <w:autoSpaceDN w:val="0"/>
      <w:adjustRightInd w:val="0"/>
      <w:spacing w:line="274" w:lineRule="exact"/>
    </w:pPr>
    <w:rPr>
      <w:kern w:val="24"/>
      <w:sz w:val="24"/>
      <w:szCs w:val="24"/>
    </w:rPr>
  </w:style>
  <w:style w:type="paragraph" w:customStyle="1" w:styleId="Style9">
    <w:name w:val="Style9"/>
    <w:basedOn w:val="Normal"/>
    <w:uiPriority w:val="99"/>
    <w:rsid w:val="0071493E"/>
    <w:pPr>
      <w:widowControl w:val="0"/>
      <w:autoSpaceDE w:val="0"/>
      <w:autoSpaceDN w:val="0"/>
      <w:adjustRightInd w:val="0"/>
      <w:spacing w:line="275" w:lineRule="exact"/>
      <w:ind w:firstLine="2602"/>
      <w:jc w:val="both"/>
    </w:pPr>
    <w:rPr>
      <w:kern w:val="24"/>
      <w:sz w:val="24"/>
      <w:szCs w:val="24"/>
    </w:rPr>
  </w:style>
  <w:style w:type="character" w:customStyle="1" w:styleId="FontStyle11">
    <w:name w:val="Font Style11"/>
    <w:basedOn w:val="Fontepargpadro"/>
    <w:uiPriority w:val="99"/>
    <w:rsid w:val="0071493E"/>
    <w:rPr>
      <w:rFonts w:ascii="Times New Roman" w:hAnsi="Times New Roman" w:cs="Times New Roman"/>
      <w:b/>
      <w:bCs/>
      <w:i/>
      <w:iCs/>
      <w:sz w:val="22"/>
      <w:szCs w:val="22"/>
    </w:rPr>
  </w:style>
  <w:style w:type="character" w:customStyle="1" w:styleId="FontStyle12">
    <w:name w:val="Font Style12"/>
    <w:basedOn w:val="Fontepargpadro"/>
    <w:uiPriority w:val="99"/>
    <w:rsid w:val="0071493E"/>
    <w:rPr>
      <w:rFonts w:ascii="Times New Roman" w:hAnsi="Times New Roman" w:cs="Times New Roman"/>
      <w:sz w:val="22"/>
      <w:szCs w:val="22"/>
    </w:rPr>
  </w:style>
  <w:style w:type="character" w:customStyle="1" w:styleId="FontStyle17">
    <w:name w:val="Font Style17"/>
    <w:basedOn w:val="Fontepargpadro"/>
    <w:rsid w:val="0071493E"/>
    <w:rPr>
      <w:rFonts w:ascii="Arial Unicode MS" w:eastAsia="Arial Unicode MS" w:hAnsi="Arial Unicode MS" w:cs="Arial Unicode MS"/>
      <w:spacing w:val="30"/>
      <w:sz w:val="66"/>
      <w:szCs w:val="66"/>
    </w:rPr>
  </w:style>
  <w:style w:type="character" w:customStyle="1" w:styleId="FontStyle14">
    <w:name w:val="Font Style14"/>
    <w:basedOn w:val="Fontepargpadro"/>
    <w:uiPriority w:val="99"/>
    <w:rsid w:val="0071493E"/>
    <w:rPr>
      <w:rFonts w:ascii="Arial" w:hAnsi="Arial" w:cs="Arial"/>
      <w:sz w:val="20"/>
      <w:szCs w:val="20"/>
    </w:rPr>
  </w:style>
  <w:style w:type="paragraph" w:customStyle="1" w:styleId="Style8">
    <w:name w:val="Style8"/>
    <w:basedOn w:val="Normal"/>
    <w:uiPriority w:val="99"/>
    <w:rsid w:val="0071493E"/>
    <w:pPr>
      <w:widowControl w:val="0"/>
      <w:autoSpaceDE w:val="0"/>
      <w:autoSpaceDN w:val="0"/>
      <w:adjustRightInd w:val="0"/>
      <w:spacing w:line="264" w:lineRule="exact"/>
      <w:ind w:firstLine="797"/>
      <w:jc w:val="both"/>
    </w:pPr>
    <w:rPr>
      <w:rFonts w:ascii="Book Antiqua" w:hAnsi="Book Antiqua"/>
      <w:kern w:val="24"/>
      <w:sz w:val="24"/>
      <w:szCs w:val="24"/>
    </w:rPr>
  </w:style>
  <w:style w:type="paragraph" w:styleId="Lista">
    <w:name w:val="List"/>
    <w:basedOn w:val="Corpodetexto"/>
    <w:uiPriority w:val="99"/>
    <w:unhideWhenUsed/>
    <w:rsid w:val="0071493E"/>
    <w:pPr>
      <w:suppressAutoHyphens/>
      <w:jc w:val="both"/>
    </w:pPr>
    <w:rPr>
      <w:rFonts w:cs="Tahoma"/>
      <w:kern w:val="24"/>
      <w:lang w:eastAsia="ar-SA"/>
    </w:rPr>
  </w:style>
  <w:style w:type="paragraph" w:styleId="Lista2">
    <w:name w:val="List 2"/>
    <w:basedOn w:val="Normal"/>
    <w:uiPriority w:val="99"/>
    <w:unhideWhenUsed/>
    <w:rsid w:val="0071493E"/>
    <w:pPr>
      <w:ind w:left="566" w:hanging="283"/>
      <w:jc w:val="both"/>
    </w:pPr>
    <w:rPr>
      <w:kern w:val="24"/>
      <w:sz w:val="24"/>
    </w:rPr>
  </w:style>
  <w:style w:type="paragraph" w:styleId="Listadecontinuao2">
    <w:name w:val="List Continue 2"/>
    <w:basedOn w:val="Normal"/>
    <w:uiPriority w:val="99"/>
    <w:unhideWhenUsed/>
    <w:rsid w:val="0071493E"/>
    <w:pPr>
      <w:spacing w:after="120"/>
      <w:ind w:left="720"/>
      <w:jc w:val="both"/>
    </w:pPr>
    <w:rPr>
      <w:kern w:val="24"/>
      <w:sz w:val="24"/>
    </w:rPr>
  </w:style>
  <w:style w:type="paragraph" w:customStyle="1" w:styleId="Legenda1">
    <w:name w:val="Legenda1"/>
    <w:basedOn w:val="Normal"/>
    <w:uiPriority w:val="99"/>
    <w:rsid w:val="0071493E"/>
    <w:pPr>
      <w:suppressLineNumbers/>
      <w:suppressAutoHyphens/>
      <w:spacing w:before="120" w:after="120"/>
      <w:jc w:val="both"/>
    </w:pPr>
    <w:rPr>
      <w:rFonts w:cs="Tahoma"/>
      <w:i/>
      <w:iCs/>
      <w:kern w:val="24"/>
      <w:sz w:val="24"/>
      <w:lang w:eastAsia="ar-SA"/>
    </w:rPr>
  </w:style>
  <w:style w:type="paragraph" w:customStyle="1" w:styleId="ndice">
    <w:name w:val="Índice"/>
    <w:basedOn w:val="Normal"/>
    <w:uiPriority w:val="99"/>
    <w:rsid w:val="0071493E"/>
    <w:pPr>
      <w:suppressLineNumbers/>
      <w:suppressAutoHyphens/>
      <w:jc w:val="both"/>
    </w:pPr>
    <w:rPr>
      <w:rFonts w:cs="Tahoma"/>
      <w:kern w:val="24"/>
      <w:sz w:val="24"/>
      <w:lang w:eastAsia="ar-SA"/>
    </w:rPr>
  </w:style>
  <w:style w:type="paragraph" w:customStyle="1" w:styleId="WW-Recuodecorpodetexto3">
    <w:name w:val="WW-Recuo de corpo de texto 3"/>
    <w:basedOn w:val="Normal"/>
    <w:uiPriority w:val="99"/>
    <w:rsid w:val="0071493E"/>
    <w:pPr>
      <w:suppressAutoHyphens/>
      <w:ind w:firstLine="2880"/>
      <w:jc w:val="both"/>
    </w:pPr>
    <w:rPr>
      <w:kern w:val="24"/>
      <w:sz w:val="24"/>
      <w:lang w:eastAsia="ar-SA"/>
    </w:rPr>
  </w:style>
  <w:style w:type="paragraph" w:customStyle="1" w:styleId="WW-Textodebalo">
    <w:name w:val="WW-Texto de balão"/>
    <w:basedOn w:val="Normal"/>
    <w:uiPriority w:val="99"/>
    <w:rsid w:val="0071493E"/>
    <w:pPr>
      <w:suppressAutoHyphens/>
      <w:jc w:val="both"/>
    </w:pPr>
    <w:rPr>
      <w:rFonts w:ascii="Tahoma" w:hAnsi="Tahoma" w:cs="Tahoma"/>
      <w:kern w:val="24"/>
      <w:sz w:val="16"/>
      <w:szCs w:val="16"/>
      <w:lang w:eastAsia="ar-SA"/>
    </w:rPr>
  </w:style>
  <w:style w:type="paragraph" w:customStyle="1" w:styleId="WW-Textoembloco">
    <w:name w:val="WW-Texto em bloco"/>
    <w:basedOn w:val="Normal"/>
    <w:uiPriority w:val="99"/>
    <w:rsid w:val="0071493E"/>
    <w:pPr>
      <w:suppressAutoHyphens/>
      <w:ind w:left="567" w:right="567" w:firstLine="284"/>
      <w:jc w:val="both"/>
    </w:pPr>
    <w:rPr>
      <w:rFonts w:ascii="Tahoma" w:hAnsi="Tahoma" w:cs="Tahoma"/>
      <w:b/>
      <w:bCs/>
      <w:kern w:val="24"/>
      <w:sz w:val="24"/>
      <w:szCs w:val="24"/>
      <w:lang w:eastAsia="ar-SA"/>
    </w:rPr>
  </w:style>
  <w:style w:type="paragraph" w:customStyle="1" w:styleId="xl22">
    <w:name w:val="xl22"/>
    <w:basedOn w:val="Normal"/>
    <w:uiPriority w:val="99"/>
    <w:rsid w:val="0071493E"/>
    <w:pPr>
      <w:suppressAutoHyphens/>
      <w:spacing w:before="280" w:after="280"/>
      <w:jc w:val="both"/>
    </w:pPr>
    <w:rPr>
      <w:rFonts w:cs="Arial"/>
      <w:b/>
      <w:bCs/>
      <w:kern w:val="24"/>
      <w:sz w:val="24"/>
      <w:szCs w:val="24"/>
      <w:lang w:eastAsia="ar-SA"/>
    </w:rPr>
  </w:style>
  <w:style w:type="paragraph" w:customStyle="1" w:styleId="WW-NormalWeb">
    <w:name w:val="WW-Normal (Web)"/>
    <w:basedOn w:val="Normal"/>
    <w:uiPriority w:val="99"/>
    <w:rsid w:val="0071493E"/>
    <w:pPr>
      <w:suppressAutoHyphens/>
      <w:spacing w:before="280" w:after="280"/>
      <w:jc w:val="both"/>
    </w:pPr>
    <w:rPr>
      <w:rFonts w:ascii="Arial Unicode MS" w:eastAsia="Arial Unicode MS" w:hAnsi="Arial Unicode MS" w:cs="Arial Unicode MS"/>
      <w:kern w:val="24"/>
      <w:sz w:val="24"/>
      <w:szCs w:val="24"/>
      <w:lang w:eastAsia="ar-SA"/>
    </w:rPr>
  </w:style>
  <w:style w:type="paragraph" w:customStyle="1" w:styleId="xl31">
    <w:name w:val="xl31"/>
    <w:basedOn w:val="Normal"/>
    <w:uiPriority w:val="99"/>
    <w:rsid w:val="0071493E"/>
    <w:pPr>
      <w:suppressAutoHyphens/>
      <w:spacing w:before="280" w:after="280"/>
    </w:pPr>
    <w:rPr>
      <w:rFonts w:eastAsia="Arial Unicode MS" w:cs="Arial"/>
      <w:b/>
      <w:bCs/>
      <w:kern w:val="24"/>
      <w:sz w:val="16"/>
      <w:szCs w:val="16"/>
      <w:lang w:eastAsia="ar-SA"/>
    </w:rPr>
  </w:style>
  <w:style w:type="paragraph" w:customStyle="1" w:styleId="WW-Pr-formataoHTML">
    <w:name w:val="WW-Pré-formatação HTML"/>
    <w:basedOn w:val="Normal"/>
    <w:uiPriority w:val="99"/>
    <w:rsid w:val="00714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Pr>
      <w:rFonts w:ascii="Courier New" w:hAnsi="Courier New" w:cs="Courier New"/>
      <w:kern w:val="24"/>
      <w:sz w:val="24"/>
      <w:lang w:eastAsia="ar-SA"/>
    </w:rPr>
  </w:style>
  <w:style w:type="paragraph" w:customStyle="1" w:styleId="nomedocapitulo">
    <w:name w:val="nome do capitulo"/>
    <w:basedOn w:val="Normal"/>
    <w:uiPriority w:val="99"/>
    <w:rsid w:val="0071493E"/>
    <w:pPr>
      <w:tabs>
        <w:tab w:val="left" w:pos="567"/>
      </w:tabs>
      <w:suppressAutoHyphens/>
      <w:autoSpaceDE w:val="0"/>
    </w:pPr>
    <w:rPr>
      <w:rFonts w:ascii="Tahoma" w:hAnsi="Tahoma" w:cs="Tahoma"/>
      <w:b/>
      <w:kern w:val="24"/>
      <w:szCs w:val="28"/>
      <w:lang w:eastAsia="ar-SA"/>
    </w:rPr>
  </w:style>
  <w:style w:type="paragraph" w:customStyle="1" w:styleId="nomedasecao">
    <w:name w:val="nome da secao"/>
    <w:basedOn w:val="nomedocapitulo"/>
    <w:uiPriority w:val="99"/>
    <w:rsid w:val="0071493E"/>
    <w:rPr>
      <w:sz w:val="20"/>
      <w:u w:val="single"/>
    </w:rPr>
  </w:style>
  <w:style w:type="paragraph" w:customStyle="1" w:styleId="minuta">
    <w:name w:val="minuta"/>
    <w:basedOn w:val="Normal"/>
    <w:uiPriority w:val="99"/>
    <w:rsid w:val="0071493E"/>
    <w:pPr>
      <w:suppressAutoHyphens/>
      <w:spacing w:after="170"/>
      <w:ind w:left="1701"/>
      <w:jc w:val="both"/>
    </w:pPr>
    <w:rPr>
      <w:rFonts w:cs="Arial"/>
      <w:kern w:val="24"/>
      <w:sz w:val="24"/>
      <w:szCs w:val="24"/>
      <w:lang w:eastAsia="ar-SA"/>
    </w:rPr>
  </w:style>
  <w:style w:type="paragraph" w:customStyle="1" w:styleId="WW-Corpodotexto">
    <w:name w:val="WW-Corpo do texto"/>
    <w:uiPriority w:val="99"/>
    <w:rsid w:val="0071493E"/>
    <w:pPr>
      <w:suppressAutoHyphens/>
      <w:autoSpaceDE w:val="0"/>
      <w:spacing w:after="340" w:line="240" w:lineRule="auto"/>
      <w:ind w:firstLine="1134"/>
      <w:jc w:val="both"/>
    </w:pPr>
    <w:rPr>
      <w:rFonts w:ascii="Arial" w:eastAsia="Times New Roman" w:hAnsi="Arial" w:cs="Arial"/>
      <w:color w:val="000000"/>
      <w:kern w:val="24"/>
      <w:sz w:val="24"/>
      <w:szCs w:val="24"/>
      <w:lang w:eastAsia="ar-SA"/>
    </w:rPr>
  </w:style>
  <w:style w:type="paragraph" w:customStyle="1" w:styleId="WW-Corpodetexto2">
    <w:name w:val="WW-Corpo de texto 2"/>
    <w:basedOn w:val="Normal"/>
    <w:uiPriority w:val="99"/>
    <w:rsid w:val="0071493E"/>
    <w:pPr>
      <w:suppressAutoHyphens/>
      <w:spacing w:after="120" w:line="480" w:lineRule="auto"/>
      <w:jc w:val="both"/>
    </w:pPr>
    <w:rPr>
      <w:kern w:val="24"/>
      <w:sz w:val="24"/>
      <w:lang w:eastAsia="ar-SA"/>
    </w:rPr>
  </w:style>
  <w:style w:type="paragraph" w:customStyle="1" w:styleId="WW-Legenda">
    <w:name w:val="WW-Legenda"/>
    <w:basedOn w:val="Normal"/>
    <w:next w:val="Normal"/>
    <w:uiPriority w:val="99"/>
    <w:rsid w:val="0071493E"/>
    <w:pPr>
      <w:suppressAutoHyphens/>
      <w:autoSpaceDE w:val="0"/>
      <w:spacing w:line="340" w:lineRule="exact"/>
    </w:pPr>
    <w:rPr>
      <w:rFonts w:cs="Arial"/>
      <w:b/>
      <w:bCs/>
      <w:kern w:val="24"/>
      <w:szCs w:val="28"/>
      <w:lang w:eastAsia="ar-SA"/>
    </w:rPr>
  </w:style>
  <w:style w:type="paragraph" w:customStyle="1" w:styleId="Nvel2">
    <w:name w:val="Nível 2"/>
    <w:basedOn w:val="Normal"/>
    <w:next w:val="Normal"/>
    <w:uiPriority w:val="99"/>
    <w:rsid w:val="0071493E"/>
    <w:pPr>
      <w:suppressAutoHyphens/>
      <w:spacing w:after="120"/>
      <w:jc w:val="both"/>
    </w:pPr>
    <w:rPr>
      <w:b/>
      <w:kern w:val="24"/>
      <w:sz w:val="24"/>
      <w:lang w:eastAsia="ar-SA"/>
    </w:rPr>
  </w:style>
  <w:style w:type="paragraph" w:customStyle="1" w:styleId="WW-Corpodetexto3">
    <w:name w:val="WW-Corpo de texto 3"/>
    <w:basedOn w:val="Normal"/>
    <w:uiPriority w:val="99"/>
    <w:rsid w:val="0071493E"/>
    <w:pPr>
      <w:suppressAutoHyphens/>
      <w:spacing w:after="120"/>
      <w:jc w:val="both"/>
    </w:pPr>
    <w:rPr>
      <w:kern w:val="24"/>
      <w:sz w:val="16"/>
      <w:szCs w:val="16"/>
      <w:lang w:eastAsia="ar-SA"/>
    </w:rPr>
  </w:style>
  <w:style w:type="paragraph" w:customStyle="1" w:styleId="Gerncia">
    <w:name w:val="Gerência"/>
    <w:basedOn w:val="Normal"/>
    <w:uiPriority w:val="99"/>
    <w:rsid w:val="0071493E"/>
    <w:pPr>
      <w:suppressAutoHyphens/>
    </w:pPr>
    <w:rPr>
      <w:rFonts w:cs="Arial"/>
      <w:i/>
      <w:caps/>
      <w:kern w:val="24"/>
      <w:sz w:val="22"/>
      <w:lang w:eastAsia="ar-SA"/>
    </w:rPr>
  </w:style>
  <w:style w:type="paragraph" w:customStyle="1" w:styleId="BodyText21">
    <w:name w:val="Body Text 21"/>
    <w:basedOn w:val="Normal"/>
    <w:uiPriority w:val="99"/>
    <w:rsid w:val="0071493E"/>
    <w:pPr>
      <w:suppressAutoHyphens/>
      <w:jc w:val="both"/>
    </w:pPr>
    <w:rPr>
      <w:kern w:val="24"/>
      <w:sz w:val="24"/>
      <w:lang w:eastAsia="ar-SA"/>
    </w:rPr>
  </w:style>
  <w:style w:type="paragraph" w:customStyle="1" w:styleId="ContedodaTabela">
    <w:name w:val="Conteúdo da Tabela"/>
    <w:basedOn w:val="Corpodetexto"/>
    <w:uiPriority w:val="99"/>
    <w:rsid w:val="0071493E"/>
    <w:pPr>
      <w:suppressLineNumbers/>
      <w:suppressAutoHyphens/>
      <w:jc w:val="both"/>
    </w:pPr>
    <w:rPr>
      <w:kern w:val="24"/>
      <w:lang w:eastAsia="ar-SA"/>
    </w:rPr>
  </w:style>
  <w:style w:type="paragraph" w:customStyle="1" w:styleId="TtulodaTabela">
    <w:name w:val="Título da Tabela"/>
    <w:basedOn w:val="ContedodaTabela"/>
    <w:uiPriority w:val="99"/>
    <w:rsid w:val="0071493E"/>
    <w:pPr>
      <w:jc w:val="center"/>
    </w:pPr>
    <w:rPr>
      <w:b/>
      <w:bCs/>
      <w:i/>
      <w:iCs/>
    </w:rPr>
  </w:style>
  <w:style w:type="paragraph" w:customStyle="1" w:styleId="Contedodoquadro">
    <w:name w:val="Conteúdo do quadro"/>
    <w:basedOn w:val="Corpodetexto"/>
    <w:uiPriority w:val="99"/>
    <w:rsid w:val="0071493E"/>
    <w:pPr>
      <w:suppressAutoHyphens/>
      <w:jc w:val="both"/>
    </w:pPr>
    <w:rPr>
      <w:kern w:val="24"/>
      <w:lang w:eastAsia="ar-SA"/>
    </w:rPr>
  </w:style>
  <w:style w:type="paragraph" w:customStyle="1" w:styleId="Default">
    <w:name w:val="Default"/>
    <w:rsid w:val="0071493E"/>
    <w:pPr>
      <w:autoSpaceDE w:val="0"/>
      <w:autoSpaceDN w:val="0"/>
      <w:adjustRightInd w:val="0"/>
      <w:spacing w:after="0" w:line="240" w:lineRule="auto"/>
      <w:jc w:val="both"/>
    </w:pPr>
    <w:rPr>
      <w:rFonts w:ascii="Trebuchet MS" w:eastAsia="Times New Roman" w:hAnsi="Trebuchet MS" w:cs="Trebuchet MS"/>
      <w:color w:val="000000"/>
      <w:kern w:val="24"/>
      <w:sz w:val="24"/>
      <w:szCs w:val="24"/>
      <w:lang w:eastAsia="pt-BR"/>
    </w:rPr>
  </w:style>
  <w:style w:type="paragraph" w:customStyle="1" w:styleId="Corpodetexto21">
    <w:name w:val="Corpo de texto 21"/>
    <w:basedOn w:val="Normal"/>
    <w:uiPriority w:val="99"/>
    <w:rsid w:val="0071493E"/>
    <w:pPr>
      <w:spacing w:after="120"/>
      <w:ind w:left="283"/>
      <w:jc w:val="both"/>
    </w:pPr>
    <w:rPr>
      <w:kern w:val="24"/>
      <w:sz w:val="24"/>
    </w:rPr>
  </w:style>
  <w:style w:type="paragraph" w:customStyle="1" w:styleId="xl39">
    <w:name w:val="xl39"/>
    <w:basedOn w:val="Normal"/>
    <w:uiPriority w:val="99"/>
    <w:rsid w:val="0071493E"/>
    <w:pPr>
      <w:spacing w:before="100" w:beforeAutospacing="1" w:after="100" w:afterAutospacing="1"/>
      <w:jc w:val="right"/>
    </w:pPr>
    <w:rPr>
      <w:rFonts w:eastAsia="Arial Unicode MS" w:cs="Arial"/>
      <w:b/>
      <w:bCs/>
      <w:kern w:val="24"/>
      <w:sz w:val="24"/>
      <w:szCs w:val="24"/>
    </w:rPr>
  </w:style>
  <w:style w:type="paragraph" w:customStyle="1" w:styleId="xl28">
    <w:name w:val="xl28"/>
    <w:basedOn w:val="Normal"/>
    <w:uiPriority w:val="99"/>
    <w:rsid w:val="0071493E"/>
    <w:pPr>
      <w:spacing w:before="100" w:beforeAutospacing="1" w:after="100" w:afterAutospacing="1"/>
    </w:pPr>
    <w:rPr>
      <w:rFonts w:eastAsia="Arial Unicode MS" w:cs="Arial"/>
      <w:b/>
      <w:bCs/>
      <w:kern w:val="24"/>
      <w:sz w:val="24"/>
      <w:szCs w:val="24"/>
    </w:rPr>
  </w:style>
  <w:style w:type="paragraph" w:customStyle="1" w:styleId="texto1">
    <w:name w:val="texto1"/>
    <w:basedOn w:val="Normal"/>
    <w:uiPriority w:val="99"/>
    <w:rsid w:val="0071493E"/>
    <w:pPr>
      <w:spacing w:before="100" w:beforeAutospacing="1" w:after="100" w:afterAutospacing="1"/>
    </w:pPr>
    <w:rPr>
      <w:kern w:val="24"/>
      <w:sz w:val="24"/>
      <w:szCs w:val="24"/>
    </w:rPr>
  </w:style>
  <w:style w:type="paragraph" w:customStyle="1" w:styleId="Corpodetexto31">
    <w:name w:val="Corpo de texto 31"/>
    <w:basedOn w:val="Normal"/>
    <w:uiPriority w:val="99"/>
    <w:rsid w:val="0071493E"/>
    <w:pPr>
      <w:suppressAutoHyphens/>
      <w:jc w:val="both"/>
    </w:pPr>
    <w:rPr>
      <w:kern w:val="24"/>
      <w:sz w:val="24"/>
      <w:szCs w:val="24"/>
      <w:lang w:eastAsia="ar-SA"/>
    </w:rPr>
  </w:style>
  <w:style w:type="paragraph" w:customStyle="1" w:styleId="ecxmsonormal">
    <w:name w:val="ecxmsonormal"/>
    <w:basedOn w:val="Normal"/>
    <w:uiPriority w:val="99"/>
    <w:rsid w:val="0071493E"/>
    <w:pPr>
      <w:spacing w:before="100" w:beforeAutospacing="1" w:after="100" w:afterAutospacing="1"/>
    </w:pPr>
    <w:rPr>
      <w:kern w:val="24"/>
      <w:sz w:val="24"/>
      <w:szCs w:val="24"/>
    </w:rPr>
  </w:style>
  <w:style w:type="character" w:customStyle="1" w:styleId="WW8Num1z0">
    <w:name w:val="WW8Num1z0"/>
    <w:rsid w:val="0071493E"/>
    <w:rPr>
      <w:rFonts w:ascii="Symbol" w:hAnsi="Symbol"/>
    </w:rPr>
  </w:style>
  <w:style w:type="character" w:customStyle="1" w:styleId="WW8Num2z0">
    <w:name w:val="WW8Num2z0"/>
    <w:rsid w:val="0071493E"/>
    <w:rPr>
      <w:rFonts w:ascii="Times New Roman" w:hAnsi="Times New Roman"/>
    </w:rPr>
  </w:style>
  <w:style w:type="character" w:customStyle="1" w:styleId="WW8Num3z0">
    <w:name w:val="WW8Num3z0"/>
    <w:rsid w:val="0071493E"/>
    <w:rPr>
      <w:rFonts w:ascii="Times New Roman" w:hAnsi="Times New Roman"/>
    </w:rPr>
  </w:style>
  <w:style w:type="character" w:customStyle="1" w:styleId="WW8Num5z0">
    <w:name w:val="WW8Num5z0"/>
    <w:rsid w:val="0071493E"/>
    <w:rPr>
      <w:rFonts w:ascii="Times New Roman" w:hAnsi="Times New Roman"/>
    </w:rPr>
  </w:style>
  <w:style w:type="character" w:customStyle="1" w:styleId="WW8Num7z0">
    <w:name w:val="WW8Num7z0"/>
    <w:rsid w:val="0071493E"/>
    <w:rPr>
      <w:rFonts w:ascii="Arial" w:hAnsi="Arial"/>
    </w:rPr>
  </w:style>
  <w:style w:type="character" w:customStyle="1" w:styleId="WW8Num9z0">
    <w:name w:val="WW8Num9z0"/>
    <w:rsid w:val="0071493E"/>
    <w:rPr>
      <w:rFonts w:ascii="Symbol" w:hAnsi="Symbol"/>
    </w:rPr>
  </w:style>
  <w:style w:type="character" w:customStyle="1" w:styleId="WW8Num9z1">
    <w:name w:val="WW8Num9z1"/>
    <w:rsid w:val="0071493E"/>
    <w:rPr>
      <w:rFonts w:ascii="Courier New" w:hAnsi="Courier New"/>
    </w:rPr>
  </w:style>
  <w:style w:type="character" w:customStyle="1" w:styleId="WW8Num9z2">
    <w:name w:val="WW8Num9z2"/>
    <w:rsid w:val="0071493E"/>
    <w:rPr>
      <w:rFonts w:ascii="Wingdings" w:hAnsi="Wingdings"/>
    </w:rPr>
  </w:style>
  <w:style w:type="character" w:customStyle="1" w:styleId="WW8Num10z0">
    <w:name w:val="WW8Num10z0"/>
    <w:rsid w:val="0071493E"/>
    <w:rPr>
      <w:rFonts w:ascii="Times New Roman" w:hAnsi="Times New Roman"/>
      <w:color w:val="auto"/>
    </w:rPr>
  </w:style>
  <w:style w:type="character" w:customStyle="1" w:styleId="WW8Num11z0">
    <w:name w:val="WW8Num11z0"/>
    <w:rsid w:val="0071493E"/>
    <w:rPr>
      <w:b/>
      <w:i/>
    </w:rPr>
  </w:style>
  <w:style w:type="character" w:customStyle="1" w:styleId="WW8Num12z0">
    <w:name w:val="WW8Num12z0"/>
    <w:rsid w:val="0071493E"/>
  </w:style>
  <w:style w:type="character" w:customStyle="1" w:styleId="WW8Num16z0">
    <w:name w:val="WW8Num16z0"/>
    <w:rsid w:val="0071493E"/>
    <w:rPr>
      <w:rFonts w:ascii="Symbol" w:hAnsi="Symbol"/>
    </w:rPr>
  </w:style>
  <w:style w:type="character" w:customStyle="1" w:styleId="WW8Num16z1">
    <w:name w:val="WW8Num16z1"/>
    <w:rsid w:val="0071493E"/>
    <w:rPr>
      <w:rFonts w:ascii="Courier New" w:hAnsi="Courier New"/>
    </w:rPr>
  </w:style>
  <w:style w:type="character" w:customStyle="1" w:styleId="WW8Num16z2">
    <w:name w:val="WW8Num16z2"/>
    <w:rsid w:val="0071493E"/>
    <w:rPr>
      <w:rFonts w:ascii="Wingdings" w:hAnsi="Wingdings"/>
    </w:rPr>
  </w:style>
  <w:style w:type="character" w:customStyle="1" w:styleId="WW8Num17z0">
    <w:name w:val="WW8Num17z0"/>
    <w:rsid w:val="0071493E"/>
    <w:rPr>
      <w:rFonts w:ascii="Wingdings" w:hAnsi="Wingdings"/>
    </w:rPr>
  </w:style>
  <w:style w:type="character" w:customStyle="1" w:styleId="WW8Num17z1">
    <w:name w:val="WW8Num17z1"/>
    <w:rsid w:val="0071493E"/>
    <w:rPr>
      <w:rFonts w:ascii="Courier New" w:hAnsi="Courier New"/>
    </w:rPr>
  </w:style>
  <w:style w:type="character" w:customStyle="1" w:styleId="WW8Num17z3">
    <w:name w:val="WW8Num17z3"/>
    <w:rsid w:val="0071493E"/>
    <w:rPr>
      <w:rFonts w:ascii="Symbol" w:hAnsi="Symbol"/>
    </w:rPr>
  </w:style>
  <w:style w:type="character" w:customStyle="1" w:styleId="WW8Num18z0">
    <w:name w:val="WW8Num18z0"/>
    <w:rsid w:val="0071493E"/>
    <w:rPr>
      <w:rFonts w:ascii="Times New Roman" w:hAnsi="Times New Roman"/>
    </w:rPr>
  </w:style>
  <w:style w:type="character" w:customStyle="1" w:styleId="WW8Num20z0">
    <w:name w:val="WW8Num20z0"/>
    <w:rsid w:val="0071493E"/>
    <w:rPr>
      <w:rFonts w:ascii="Times New Roman" w:hAnsi="Times New Roman"/>
    </w:rPr>
  </w:style>
  <w:style w:type="character" w:customStyle="1" w:styleId="WW8Num21z0">
    <w:name w:val="WW8Num21z0"/>
    <w:rsid w:val="0071493E"/>
    <w:rPr>
      <w:rFonts w:ascii="Times New Roman" w:hAnsi="Times New Roman"/>
    </w:rPr>
  </w:style>
  <w:style w:type="character" w:customStyle="1" w:styleId="WW8Num22z0">
    <w:name w:val="WW8Num22z0"/>
    <w:rsid w:val="0071493E"/>
    <w:rPr>
      <w:rFonts w:ascii="Wingdings" w:hAnsi="Wingdings"/>
    </w:rPr>
  </w:style>
  <w:style w:type="character" w:customStyle="1" w:styleId="WW8Num23z0">
    <w:name w:val="WW8Num23z0"/>
    <w:rsid w:val="0071493E"/>
    <w:rPr>
      <w:rFonts w:ascii="Arial" w:hAnsi="Arial"/>
    </w:rPr>
  </w:style>
  <w:style w:type="character" w:customStyle="1" w:styleId="WW8Num24z0">
    <w:name w:val="WW8Num24z0"/>
    <w:rsid w:val="0071493E"/>
    <w:rPr>
      <w:b/>
    </w:rPr>
  </w:style>
  <w:style w:type="character" w:customStyle="1" w:styleId="WW8Num25z0">
    <w:name w:val="WW8Num25z0"/>
    <w:rsid w:val="0071493E"/>
    <w:rPr>
      <w:rFonts w:ascii="Times New Roman" w:hAnsi="Times New Roman"/>
    </w:rPr>
  </w:style>
  <w:style w:type="character" w:customStyle="1" w:styleId="WW8Num26z0">
    <w:name w:val="WW8Num26z0"/>
    <w:rsid w:val="0071493E"/>
    <w:rPr>
      <w:rFonts w:ascii="Times New Roman" w:hAnsi="Times New Roman"/>
    </w:rPr>
  </w:style>
  <w:style w:type="character" w:customStyle="1" w:styleId="WW8Num27z0">
    <w:name w:val="WW8Num27z0"/>
    <w:rsid w:val="0071493E"/>
    <w:rPr>
      <w:rFonts w:ascii="Times New Roman" w:hAnsi="Times New Roman"/>
      <w:sz w:val="20"/>
    </w:rPr>
  </w:style>
  <w:style w:type="character" w:customStyle="1" w:styleId="WW8Num28z0">
    <w:name w:val="WW8Num28z0"/>
    <w:rsid w:val="0071493E"/>
    <w:rPr>
      <w:rFonts w:ascii="Wingdings" w:hAnsi="Wingdings"/>
    </w:rPr>
  </w:style>
  <w:style w:type="character" w:customStyle="1" w:styleId="WW8Num28z1">
    <w:name w:val="WW8Num28z1"/>
    <w:rsid w:val="0071493E"/>
    <w:rPr>
      <w:rFonts w:ascii="Courier New" w:hAnsi="Courier New"/>
    </w:rPr>
  </w:style>
  <w:style w:type="character" w:customStyle="1" w:styleId="WW8Num28z3">
    <w:name w:val="WW8Num28z3"/>
    <w:rsid w:val="0071493E"/>
    <w:rPr>
      <w:rFonts w:ascii="Symbol" w:hAnsi="Symbol"/>
    </w:rPr>
  </w:style>
  <w:style w:type="character" w:customStyle="1" w:styleId="WW8Num29z0">
    <w:name w:val="WW8Num29z0"/>
    <w:rsid w:val="0071493E"/>
    <w:rPr>
      <w:rFonts w:ascii="Times New Roman" w:hAnsi="Times New Roman"/>
    </w:rPr>
  </w:style>
  <w:style w:type="character" w:customStyle="1" w:styleId="WW8Num31z0">
    <w:name w:val="WW8Num31z0"/>
    <w:rsid w:val="0071493E"/>
    <w:rPr>
      <w:b/>
    </w:rPr>
  </w:style>
  <w:style w:type="character" w:customStyle="1" w:styleId="WW8Num32z0">
    <w:name w:val="WW8Num32z0"/>
    <w:rsid w:val="0071493E"/>
    <w:rPr>
      <w:b/>
    </w:rPr>
  </w:style>
  <w:style w:type="character" w:customStyle="1" w:styleId="WW8Num33z0">
    <w:name w:val="WW8Num33z0"/>
    <w:rsid w:val="0071493E"/>
    <w:rPr>
      <w:rFonts w:ascii="Symbol" w:hAnsi="Symbol"/>
    </w:rPr>
  </w:style>
  <w:style w:type="character" w:customStyle="1" w:styleId="WW8Num33z1">
    <w:name w:val="WW8Num33z1"/>
    <w:rsid w:val="0071493E"/>
    <w:rPr>
      <w:rFonts w:ascii="Courier New" w:hAnsi="Courier New"/>
    </w:rPr>
  </w:style>
  <w:style w:type="character" w:customStyle="1" w:styleId="WW8Num33z2">
    <w:name w:val="WW8Num33z2"/>
    <w:rsid w:val="0071493E"/>
    <w:rPr>
      <w:rFonts w:ascii="Wingdings" w:hAnsi="Wingdings"/>
    </w:rPr>
  </w:style>
  <w:style w:type="character" w:customStyle="1" w:styleId="WW8Num34z0">
    <w:name w:val="WW8Num34z0"/>
    <w:rsid w:val="0071493E"/>
    <w:rPr>
      <w:rFonts w:ascii="Wingdings" w:hAnsi="Wingdings"/>
    </w:rPr>
  </w:style>
  <w:style w:type="character" w:customStyle="1" w:styleId="WW8Num34z1">
    <w:name w:val="WW8Num34z1"/>
    <w:rsid w:val="0071493E"/>
    <w:rPr>
      <w:rFonts w:ascii="Courier New" w:hAnsi="Courier New"/>
    </w:rPr>
  </w:style>
  <w:style w:type="character" w:customStyle="1" w:styleId="WW8Num34z3">
    <w:name w:val="WW8Num34z3"/>
    <w:rsid w:val="0071493E"/>
    <w:rPr>
      <w:rFonts w:ascii="Symbol" w:hAnsi="Symbol"/>
    </w:rPr>
  </w:style>
  <w:style w:type="character" w:customStyle="1" w:styleId="WW8Num35z0">
    <w:name w:val="WW8Num35z0"/>
    <w:rsid w:val="0071493E"/>
    <w:rPr>
      <w:rFonts w:ascii="Symbol" w:hAnsi="Symbol"/>
      <w:sz w:val="20"/>
    </w:rPr>
  </w:style>
  <w:style w:type="character" w:customStyle="1" w:styleId="WW8Num35z1">
    <w:name w:val="WW8Num35z1"/>
    <w:rsid w:val="0071493E"/>
    <w:rPr>
      <w:rFonts w:ascii="Courier New" w:hAnsi="Courier New"/>
      <w:sz w:val="20"/>
    </w:rPr>
  </w:style>
  <w:style w:type="character" w:customStyle="1" w:styleId="WW8Num35z2">
    <w:name w:val="WW8Num35z2"/>
    <w:rsid w:val="0071493E"/>
    <w:rPr>
      <w:rFonts w:ascii="Wingdings" w:hAnsi="Wingdings"/>
      <w:sz w:val="20"/>
    </w:rPr>
  </w:style>
  <w:style w:type="character" w:customStyle="1" w:styleId="WW8NumSt12z0">
    <w:name w:val="WW8NumSt12z0"/>
    <w:rsid w:val="0071493E"/>
    <w:rPr>
      <w:rFonts w:ascii="Symbol" w:hAnsi="Symbol"/>
    </w:rPr>
  </w:style>
  <w:style w:type="character" w:customStyle="1" w:styleId="WW8NumSt25z0">
    <w:name w:val="WW8NumSt25z0"/>
    <w:rsid w:val="0071493E"/>
    <w:rPr>
      <w:rFonts w:ascii="Times New Roman" w:hAnsi="Times New Roman"/>
    </w:rPr>
  </w:style>
  <w:style w:type="character" w:customStyle="1" w:styleId="WW8NumSt27z0">
    <w:name w:val="WW8NumSt27z0"/>
    <w:rsid w:val="0071493E"/>
    <w:rPr>
      <w:rFonts w:ascii="Arial" w:hAnsi="Arial"/>
    </w:rPr>
  </w:style>
  <w:style w:type="character" w:customStyle="1" w:styleId="WW8NumSt29z0">
    <w:name w:val="WW8NumSt29z0"/>
    <w:rsid w:val="0071493E"/>
    <w:rPr>
      <w:rFonts w:ascii="Arial" w:hAnsi="Arial"/>
    </w:rPr>
  </w:style>
  <w:style w:type="character" w:customStyle="1" w:styleId="WW-Fontepargpadro">
    <w:name w:val="WW-Fonte parág. padrão"/>
    <w:rsid w:val="0071493E"/>
  </w:style>
  <w:style w:type="character" w:customStyle="1" w:styleId="apple-style-span">
    <w:name w:val="apple-style-span"/>
    <w:basedOn w:val="WW-Fontepargpadro"/>
    <w:rsid w:val="0071493E"/>
    <w:rPr>
      <w:rFonts w:cs="Times New Roman"/>
    </w:rPr>
  </w:style>
  <w:style w:type="character" w:customStyle="1" w:styleId="apple-converted-space">
    <w:name w:val="apple-converted-space"/>
    <w:basedOn w:val="WW-Fontepargpadro"/>
    <w:rsid w:val="0071493E"/>
    <w:rPr>
      <w:rFonts w:cs="Times New Roman"/>
    </w:rPr>
  </w:style>
  <w:style w:type="character" w:customStyle="1" w:styleId="textonormalprodutolistameiogrande1">
    <w:name w:val="textonormalprodutolistameiogrande1"/>
    <w:rsid w:val="0071493E"/>
    <w:rPr>
      <w:rFonts w:ascii="Verdana" w:hAnsi="Verdana"/>
      <w:color w:val="666666"/>
      <w:sz w:val="20"/>
      <w:u w:val="none"/>
      <w:effect w:val="none"/>
    </w:rPr>
  </w:style>
  <w:style w:type="character" w:customStyle="1" w:styleId="highlightedsearchterm">
    <w:name w:val="highlightedsearchterm"/>
    <w:basedOn w:val="Fontepargpadro"/>
    <w:rsid w:val="0071493E"/>
    <w:rPr>
      <w:rFonts w:cs="Times New Roman"/>
    </w:rPr>
  </w:style>
  <w:style w:type="character" w:customStyle="1" w:styleId="st1">
    <w:name w:val="st1"/>
    <w:basedOn w:val="Fontepargpadro"/>
    <w:rsid w:val="0071493E"/>
    <w:rPr>
      <w:rFonts w:cs="Times New Roman"/>
    </w:rPr>
  </w:style>
  <w:style w:type="character" w:styleId="HiperlinkVisitado">
    <w:name w:val="FollowedHyperlink"/>
    <w:basedOn w:val="Fontepargpadro"/>
    <w:uiPriority w:val="99"/>
    <w:unhideWhenUsed/>
    <w:rsid w:val="0071493E"/>
    <w:rPr>
      <w:rFonts w:cs="Times New Roman"/>
      <w:color w:val="800080"/>
      <w:u w:val="single"/>
    </w:rPr>
  </w:style>
  <w:style w:type="character" w:customStyle="1" w:styleId="qterm">
    <w:name w:val="qterm"/>
    <w:basedOn w:val="Fontepargpadro"/>
    <w:rsid w:val="0071493E"/>
    <w:rPr>
      <w:rFonts w:cs="Times New Roman"/>
    </w:rPr>
  </w:style>
  <w:style w:type="character" w:customStyle="1" w:styleId="FontStyle13">
    <w:name w:val="Font Style13"/>
    <w:basedOn w:val="Fontepargpadro"/>
    <w:uiPriority w:val="99"/>
    <w:rsid w:val="0071493E"/>
    <w:rPr>
      <w:rFonts w:ascii="Times New Roman" w:hAnsi="Times New Roman" w:cs="Times New Roman"/>
      <w:b/>
      <w:bCs/>
      <w:sz w:val="20"/>
      <w:szCs w:val="20"/>
    </w:rPr>
  </w:style>
  <w:style w:type="paragraph" w:customStyle="1" w:styleId="Contedodatabela0">
    <w:name w:val="Conteúdo da tabela"/>
    <w:basedOn w:val="Normal"/>
    <w:next w:val="Normal"/>
    <w:uiPriority w:val="99"/>
    <w:rsid w:val="0071493E"/>
    <w:pPr>
      <w:widowControl w:val="0"/>
      <w:suppressLineNumbers/>
      <w:suppressAutoHyphens/>
      <w:spacing w:after="120"/>
    </w:pPr>
    <w:rPr>
      <w:rFonts w:eastAsia="Arial Unicode MS"/>
      <w:kern w:val="24"/>
      <w:sz w:val="24"/>
      <w:szCs w:val="24"/>
      <w:lang w:eastAsia="ar-SA"/>
    </w:rPr>
  </w:style>
  <w:style w:type="paragraph" w:customStyle="1" w:styleId="Style16">
    <w:name w:val="Style16"/>
    <w:basedOn w:val="Normal"/>
    <w:uiPriority w:val="99"/>
    <w:rsid w:val="0071493E"/>
    <w:pPr>
      <w:widowControl w:val="0"/>
      <w:autoSpaceDE w:val="0"/>
      <w:autoSpaceDN w:val="0"/>
      <w:adjustRightInd w:val="0"/>
      <w:spacing w:line="413" w:lineRule="exact"/>
      <w:ind w:firstLine="835"/>
      <w:jc w:val="both"/>
    </w:pPr>
    <w:rPr>
      <w:kern w:val="24"/>
      <w:sz w:val="24"/>
      <w:szCs w:val="24"/>
    </w:rPr>
  </w:style>
  <w:style w:type="character" w:customStyle="1" w:styleId="FontStyle24">
    <w:name w:val="Font Style24"/>
    <w:basedOn w:val="Fontepargpadro"/>
    <w:rsid w:val="0071493E"/>
    <w:rPr>
      <w:rFonts w:ascii="Times New Roman" w:hAnsi="Times New Roman" w:cs="Times New Roman"/>
      <w:sz w:val="22"/>
      <w:szCs w:val="22"/>
    </w:rPr>
  </w:style>
  <w:style w:type="paragraph" w:customStyle="1" w:styleId="Style10">
    <w:name w:val="Style10"/>
    <w:basedOn w:val="Normal"/>
    <w:uiPriority w:val="99"/>
    <w:rsid w:val="0071493E"/>
    <w:pPr>
      <w:widowControl w:val="0"/>
      <w:autoSpaceDE w:val="0"/>
      <w:autoSpaceDN w:val="0"/>
      <w:adjustRightInd w:val="0"/>
      <w:spacing w:line="278" w:lineRule="exact"/>
      <w:jc w:val="both"/>
    </w:pPr>
    <w:rPr>
      <w:rFonts w:ascii="Arial Narrow" w:hAnsi="Arial Narrow"/>
      <w:kern w:val="24"/>
      <w:sz w:val="24"/>
      <w:szCs w:val="24"/>
    </w:rPr>
  </w:style>
  <w:style w:type="paragraph" w:customStyle="1" w:styleId="Style12">
    <w:name w:val="Style12"/>
    <w:basedOn w:val="Normal"/>
    <w:uiPriority w:val="99"/>
    <w:rsid w:val="0071493E"/>
    <w:pPr>
      <w:widowControl w:val="0"/>
      <w:autoSpaceDE w:val="0"/>
      <w:autoSpaceDN w:val="0"/>
      <w:adjustRightInd w:val="0"/>
      <w:jc w:val="both"/>
    </w:pPr>
    <w:rPr>
      <w:rFonts w:ascii="Arial Narrow" w:hAnsi="Arial Narrow"/>
      <w:kern w:val="24"/>
      <w:sz w:val="24"/>
      <w:szCs w:val="24"/>
    </w:rPr>
  </w:style>
  <w:style w:type="paragraph" w:customStyle="1" w:styleId="Style20">
    <w:name w:val="Style20"/>
    <w:basedOn w:val="Normal"/>
    <w:uiPriority w:val="99"/>
    <w:rsid w:val="0071493E"/>
    <w:pPr>
      <w:widowControl w:val="0"/>
      <w:autoSpaceDE w:val="0"/>
      <w:autoSpaceDN w:val="0"/>
      <w:adjustRightInd w:val="0"/>
    </w:pPr>
    <w:rPr>
      <w:rFonts w:ascii="Arial Narrow" w:hAnsi="Arial Narrow"/>
      <w:kern w:val="24"/>
      <w:sz w:val="24"/>
      <w:szCs w:val="24"/>
    </w:rPr>
  </w:style>
  <w:style w:type="paragraph" w:customStyle="1" w:styleId="Style21">
    <w:name w:val="Style21"/>
    <w:basedOn w:val="Normal"/>
    <w:uiPriority w:val="99"/>
    <w:rsid w:val="0071493E"/>
    <w:pPr>
      <w:widowControl w:val="0"/>
      <w:autoSpaceDE w:val="0"/>
      <w:autoSpaceDN w:val="0"/>
      <w:adjustRightInd w:val="0"/>
      <w:spacing w:line="277" w:lineRule="exact"/>
      <w:jc w:val="both"/>
    </w:pPr>
    <w:rPr>
      <w:rFonts w:ascii="Arial Narrow" w:hAnsi="Arial Narrow"/>
      <w:kern w:val="24"/>
      <w:sz w:val="24"/>
      <w:szCs w:val="24"/>
    </w:rPr>
  </w:style>
  <w:style w:type="paragraph" w:customStyle="1" w:styleId="Style15">
    <w:name w:val="Style15"/>
    <w:basedOn w:val="Normal"/>
    <w:uiPriority w:val="99"/>
    <w:rsid w:val="0071493E"/>
    <w:pPr>
      <w:widowControl w:val="0"/>
      <w:autoSpaceDE w:val="0"/>
      <w:autoSpaceDN w:val="0"/>
      <w:adjustRightInd w:val="0"/>
    </w:pPr>
    <w:rPr>
      <w:rFonts w:ascii="Arial Narrow" w:hAnsi="Arial Narrow"/>
      <w:kern w:val="24"/>
      <w:sz w:val="24"/>
      <w:szCs w:val="24"/>
    </w:rPr>
  </w:style>
  <w:style w:type="paragraph" w:customStyle="1" w:styleId="Style11">
    <w:name w:val="Style11"/>
    <w:basedOn w:val="Normal"/>
    <w:uiPriority w:val="99"/>
    <w:rsid w:val="0071493E"/>
    <w:pPr>
      <w:widowControl w:val="0"/>
      <w:autoSpaceDE w:val="0"/>
      <w:autoSpaceDN w:val="0"/>
      <w:adjustRightInd w:val="0"/>
    </w:pPr>
    <w:rPr>
      <w:rFonts w:ascii="Arial Narrow" w:hAnsi="Arial Narrow"/>
      <w:kern w:val="24"/>
      <w:sz w:val="24"/>
      <w:szCs w:val="24"/>
    </w:rPr>
  </w:style>
  <w:style w:type="paragraph" w:customStyle="1" w:styleId="Style13">
    <w:name w:val="Style13"/>
    <w:basedOn w:val="Normal"/>
    <w:uiPriority w:val="99"/>
    <w:rsid w:val="0071493E"/>
    <w:pPr>
      <w:widowControl w:val="0"/>
      <w:autoSpaceDE w:val="0"/>
      <w:autoSpaceDN w:val="0"/>
      <w:adjustRightInd w:val="0"/>
      <w:spacing w:line="278" w:lineRule="exact"/>
      <w:ind w:hanging="360"/>
      <w:jc w:val="both"/>
    </w:pPr>
    <w:rPr>
      <w:rFonts w:ascii="Arial Narrow" w:hAnsi="Arial Narrow"/>
      <w:kern w:val="24"/>
      <w:sz w:val="24"/>
      <w:szCs w:val="24"/>
    </w:rPr>
  </w:style>
  <w:style w:type="paragraph" w:customStyle="1" w:styleId="Style23">
    <w:name w:val="Style23"/>
    <w:basedOn w:val="Normal"/>
    <w:uiPriority w:val="99"/>
    <w:rsid w:val="0071493E"/>
    <w:pPr>
      <w:widowControl w:val="0"/>
      <w:autoSpaceDE w:val="0"/>
      <w:autoSpaceDN w:val="0"/>
      <w:adjustRightInd w:val="0"/>
      <w:spacing w:line="283" w:lineRule="exact"/>
      <w:ind w:hanging="360"/>
    </w:pPr>
    <w:rPr>
      <w:rFonts w:ascii="Arial Narrow" w:hAnsi="Arial Narrow"/>
      <w:kern w:val="24"/>
      <w:sz w:val="24"/>
      <w:szCs w:val="24"/>
    </w:rPr>
  </w:style>
  <w:style w:type="paragraph" w:customStyle="1" w:styleId="Style14">
    <w:name w:val="Style14"/>
    <w:basedOn w:val="Normal"/>
    <w:uiPriority w:val="99"/>
    <w:rsid w:val="0071493E"/>
    <w:pPr>
      <w:widowControl w:val="0"/>
      <w:autoSpaceDE w:val="0"/>
      <w:autoSpaceDN w:val="0"/>
      <w:adjustRightInd w:val="0"/>
    </w:pPr>
    <w:rPr>
      <w:rFonts w:ascii="Arial Narrow" w:hAnsi="Arial Narrow"/>
      <w:kern w:val="24"/>
      <w:sz w:val="24"/>
      <w:szCs w:val="24"/>
    </w:rPr>
  </w:style>
  <w:style w:type="paragraph" w:customStyle="1" w:styleId="Style19">
    <w:name w:val="Style19"/>
    <w:basedOn w:val="Normal"/>
    <w:uiPriority w:val="99"/>
    <w:rsid w:val="0071493E"/>
    <w:pPr>
      <w:widowControl w:val="0"/>
      <w:autoSpaceDE w:val="0"/>
      <w:autoSpaceDN w:val="0"/>
      <w:adjustRightInd w:val="0"/>
    </w:pPr>
    <w:rPr>
      <w:rFonts w:ascii="Arial Narrow" w:hAnsi="Arial Narrow"/>
      <w:kern w:val="24"/>
      <w:sz w:val="24"/>
      <w:szCs w:val="24"/>
    </w:rPr>
  </w:style>
  <w:style w:type="paragraph" w:customStyle="1" w:styleId="Style24">
    <w:name w:val="Style24"/>
    <w:basedOn w:val="Normal"/>
    <w:uiPriority w:val="99"/>
    <w:rsid w:val="0071493E"/>
    <w:pPr>
      <w:widowControl w:val="0"/>
      <w:autoSpaceDE w:val="0"/>
      <w:autoSpaceDN w:val="0"/>
      <w:adjustRightInd w:val="0"/>
      <w:spacing w:line="278" w:lineRule="exact"/>
      <w:ind w:firstLine="686"/>
    </w:pPr>
    <w:rPr>
      <w:rFonts w:ascii="Arial Narrow" w:hAnsi="Arial Narrow"/>
      <w:kern w:val="24"/>
      <w:sz w:val="24"/>
      <w:szCs w:val="24"/>
    </w:rPr>
  </w:style>
  <w:style w:type="character" w:customStyle="1" w:styleId="FontStyle46">
    <w:name w:val="Font Style46"/>
    <w:basedOn w:val="Fontepargpadro"/>
    <w:uiPriority w:val="99"/>
    <w:rsid w:val="0071493E"/>
    <w:rPr>
      <w:rFonts w:ascii="Arial" w:hAnsi="Arial" w:cs="Arial"/>
      <w:b/>
      <w:bCs/>
      <w:sz w:val="24"/>
      <w:szCs w:val="24"/>
    </w:rPr>
  </w:style>
  <w:style w:type="character" w:customStyle="1" w:styleId="FontStyle47">
    <w:name w:val="Font Style47"/>
    <w:basedOn w:val="Fontepargpadro"/>
    <w:uiPriority w:val="99"/>
    <w:rsid w:val="0071493E"/>
    <w:rPr>
      <w:rFonts w:ascii="Arial" w:hAnsi="Arial" w:cs="Arial"/>
      <w:sz w:val="24"/>
      <w:szCs w:val="24"/>
    </w:rPr>
  </w:style>
  <w:style w:type="character" w:customStyle="1" w:styleId="FontStyle32">
    <w:name w:val="Font Style32"/>
    <w:basedOn w:val="Fontepargpadro"/>
    <w:uiPriority w:val="99"/>
    <w:rsid w:val="0071493E"/>
    <w:rPr>
      <w:rFonts w:ascii="Arial" w:hAnsi="Arial" w:cs="Arial"/>
      <w:smallCaps/>
      <w:sz w:val="26"/>
      <w:szCs w:val="26"/>
    </w:rPr>
  </w:style>
  <w:style w:type="paragraph" w:styleId="Pr-formataoHTML">
    <w:name w:val="HTML Preformatted"/>
    <w:basedOn w:val="Normal"/>
    <w:link w:val="Pr-formataoHTMLChar"/>
    <w:uiPriority w:val="99"/>
    <w:rsid w:val="00714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24"/>
      <w:sz w:val="24"/>
    </w:rPr>
  </w:style>
  <w:style w:type="character" w:customStyle="1" w:styleId="Pr-formataoHTMLChar">
    <w:name w:val="Pré-formatação HTML Char"/>
    <w:basedOn w:val="Fontepargpadro"/>
    <w:link w:val="Pr-formataoHTML"/>
    <w:uiPriority w:val="99"/>
    <w:rsid w:val="0071493E"/>
    <w:rPr>
      <w:rFonts w:ascii="Courier New" w:eastAsia="Times New Roman" w:hAnsi="Courier New" w:cs="Courier New"/>
      <w:kern w:val="24"/>
      <w:sz w:val="24"/>
      <w:szCs w:val="20"/>
      <w:lang w:eastAsia="pt-BR"/>
    </w:rPr>
  </w:style>
  <w:style w:type="paragraph" w:customStyle="1" w:styleId="Corpodotexto">
    <w:name w:val="Corpo do texto"/>
    <w:uiPriority w:val="99"/>
    <w:rsid w:val="0071493E"/>
    <w:pPr>
      <w:autoSpaceDE w:val="0"/>
      <w:autoSpaceDN w:val="0"/>
      <w:adjustRightInd w:val="0"/>
      <w:spacing w:after="340" w:line="240" w:lineRule="auto"/>
      <w:ind w:firstLine="1134"/>
    </w:pPr>
    <w:rPr>
      <w:rFonts w:ascii="Arial" w:eastAsia="Times New Roman" w:hAnsi="Arial" w:cs="Arial"/>
      <w:color w:val="000000"/>
      <w:kern w:val="24"/>
      <w:sz w:val="24"/>
      <w:szCs w:val="24"/>
      <w:lang w:eastAsia="pt-BR"/>
    </w:rPr>
  </w:style>
  <w:style w:type="paragraph" w:styleId="Legenda">
    <w:name w:val="caption"/>
    <w:basedOn w:val="Normal"/>
    <w:next w:val="Normal"/>
    <w:uiPriority w:val="35"/>
    <w:qFormat/>
    <w:rsid w:val="0071493E"/>
    <w:pPr>
      <w:autoSpaceDE w:val="0"/>
      <w:autoSpaceDN w:val="0"/>
      <w:spacing w:line="340" w:lineRule="exact"/>
    </w:pPr>
    <w:rPr>
      <w:rFonts w:cs="Arial"/>
      <w:b/>
      <w:bCs/>
      <w:kern w:val="24"/>
      <w:szCs w:val="28"/>
    </w:rPr>
  </w:style>
  <w:style w:type="paragraph" w:customStyle="1" w:styleId="yiv1633706509msonormal">
    <w:name w:val="yiv1633706509msonormal"/>
    <w:basedOn w:val="Normal"/>
    <w:uiPriority w:val="99"/>
    <w:rsid w:val="0071493E"/>
    <w:pPr>
      <w:spacing w:before="100" w:beforeAutospacing="1" w:after="100" w:afterAutospacing="1"/>
    </w:pPr>
    <w:rPr>
      <w:kern w:val="24"/>
      <w:sz w:val="24"/>
      <w:szCs w:val="24"/>
    </w:rPr>
  </w:style>
  <w:style w:type="character" w:styleId="MquinadeescreverHTML">
    <w:name w:val="HTML Typewriter"/>
    <w:basedOn w:val="Fontepargpadro"/>
    <w:uiPriority w:val="99"/>
    <w:unhideWhenUsed/>
    <w:rsid w:val="0071493E"/>
    <w:rPr>
      <w:rFonts w:ascii="Courier New" w:hAnsi="Courier New" w:cs="Courier New"/>
      <w:sz w:val="20"/>
      <w:szCs w:val="20"/>
    </w:rPr>
  </w:style>
  <w:style w:type="paragraph" w:customStyle="1" w:styleId="Textopadro">
    <w:name w:val="Texto padrão"/>
    <w:basedOn w:val="Normal"/>
    <w:uiPriority w:val="99"/>
    <w:rsid w:val="0071493E"/>
    <w:pPr>
      <w:widowControl w:val="0"/>
    </w:pPr>
    <w:rPr>
      <w:kern w:val="24"/>
      <w:sz w:val="24"/>
      <w:szCs w:val="24"/>
      <w:lang w:val="en-US"/>
    </w:rPr>
  </w:style>
  <w:style w:type="paragraph" w:customStyle="1" w:styleId="c1">
    <w:name w:val="c1"/>
    <w:basedOn w:val="Normal"/>
    <w:uiPriority w:val="99"/>
    <w:rsid w:val="0071493E"/>
    <w:pPr>
      <w:widowControl w:val="0"/>
      <w:autoSpaceDE w:val="0"/>
      <w:autoSpaceDN w:val="0"/>
    </w:pPr>
    <w:rPr>
      <w:rFonts w:cs="Arial"/>
      <w:kern w:val="24"/>
      <w:sz w:val="24"/>
    </w:rPr>
  </w:style>
  <w:style w:type="paragraph" w:customStyle="1" w:styleId="DivisodeTabelas">
    <w:name w:val="Divisão de Tabelas"/>
    <w:basedOn w:val="Normal"/>
    <w:uiPriority w:val="99"/>
    <w:rsid w:val="0071493E"/>
    <w:pPr>
      <w:overflowPunct w:val="0"/>
      <w:autoSpaceDE w:val="0"/>
      <w:autoSpaceDN w:val="0"/>
      <w:adjustRightInd w:val="0"/>
      <w:spacing w:line="20" w:lineRule="exact"/>
    </w:pPr>
    <w:rPr>
      <w:kern w:val="24"/>
      <w:sz w:val="24"/>
    </w:rPr>
  </w:style>
  <w:style w:type="paragraph" w:customStyle="1" w:styleId="ecmsonormal">
    <w:name w:val="ec_msonormal"/>
    <w:basedOn w:val="Normal"/>
    <w:uiPriority w:val="99"/>
    <w:rsid w:val="0071493E"/>
    <w:pPr>
      <w:spacing w:after="324"/>
    </w:pPr>
    <w:rPr>
      <w:kern w:val="24"/>
      <w:sz w:val="24"/>
      <w:szCs w:val="24"/>
    </w:rPr>
  </w:style>
  <w:style w:type="paragraph" w:customStyle="1" w:styleId="ecmsobodytext">
    <w:name w:val="ec_msobodytext"/>
    <w:basedOn w:val="Normal"/>
    <w:uiPriority w:val="99"/>
    <w:rsid w:val="0071493E"/>
    <w:pPr>
      <w:spacing w:after="324"/>
    </w:pPr>
    <w:rPr>
      <w:kern w:val="24"/>
      <w:sz w:val="24"/>
      <w:szCs w:val="24"/>
    </w:rPr>
  </w:style>
  <w:style w:type="paragraph" w:customStyle="1" w:styleId="Recuodecorpodetexto31">
    <w:name w:val="Recuo de corpo de texto 31"/>
    <w:basedOn w:val="Normal"/>
    <w:uiPriority w:val="99"/>
    <w:rsid w:val="0071493E"/>
    <w:pPr>
      <w:ind w:firstLine="1418"/>
      <w:jc w:val="both"/>
    </w:pPr>
    <w:rPr>
      <w:kern w:val="24"/>
      <w:sz w:val="24"/>
    </w:rPr>
  </w:style>
  <w:style w:type="character" w:customStyle="1" w:styleId="txt101">
    <w:name w:val="txt101"/>
    <w:basedOn w:val="Fontepargpadro"/>
    <w:rsid w:val="0071493E"/>
    <w:rPr>
      <w:rFonts w:ascii="Verdana" w:hAnsi="Verdana" w:cs="Times New Roman"/>
      <w:sz w:val="15"/>
      <w:szCs w:val="15"/>
    </w:rPr>
  </w:style>
  <w:style w:type="character" w:styleId="CitaoHTML">
    <w:name w:val="HTML Cite"/>
    <w:basedOn w:val="Fontepargpadro"/>
    <w:uiPriority w:val="99"/>
    <w:unhideWhenUsed/>
    <w:rsid w:val="0071493E"/>
    <w:rPr>
      <w:rFonts w:cs="Times New Roman"/>
      <w:color w:val="008000"/>
    </w:rPr>
  </w:style>
  <w:style w:type="paragraph" w:customStyle="1" w:styleId="Style18">
    <w:name w:val="Style18"/>
    <w:basedOn w:val="Normal"/>
    <w:uiPriority w:val="99"/>
    <w:rsid w:val="0071493E"/>
    <w:pPr>
      <w:widowControl w:val="0"/>
      <w:autoSpaceDE w:val="0"/>
      <w:autoSpaceDN w:val="0"/>
      <w:adjustRightInd w:val="0"/>
      <w:spacing w:line="414" w:lineRule="exact"/>
      <w:ind w:firstLine="1413"/>
    </w:pPr>
    <w:rPr>
      <w:rFonts w:cs="Arial"/>
      <w:kern w:val="24"/>
      <w:sz w:val="24"/>
      <w:szCs w:val="24"/>
    </w:rPr>
  </w:style>
  <w:style w:type="paragraph" w:customStyle="1" w:styleId="Style22">
    <w:name w:val="Style22"/>
    <w:basedOn w:val="Normal"/>
    <w:uiPriority w:val="99"/>
    <w:rsid w:val="0071493E"/>
    <w:pPr>
      <w:widowControl w:val="0"/>
      <w:autoSpaceDE w:val="0"/>
      <w:autoSpaceDN w:val="0"/>
      <w:adjustRightInd w:val="0"/>
      <w:spacing w:line="275" w:lineRule="exact"/>
      <w:ind w:firstLine="900"/>
    </w:pPr>
    <w:rPr>
      <w:rFonts w:cs="Arial"/>
      <w:kern w:val="24"/>
      <w:sz w:val="24"/>
      <w:szCs w:val="24"/>
    </w:rPr>
  </w:style>
  <w:style w:type="paragraph" w:customStyle="1" w:styleId="Style25">
    <w:name w:val="Style25"/>
    <w:basedOn w:val="Normal"/>
    <w:uiPriority w:val="99"/>
    <w:rsid w:val="0071493E"/>
    <w:pPr>
      <w:widowControl w:val="0"/>
      <w:autoSpaceDE w:val="0"/>
      <w:autoSpaceDN w:val="0"/>
      <w:adjustRightInd w:val="0"/>
    </w:pPr>
    <w:rPr>
      <w:rFonts w:cs="Arial"/>
      <w:kern w:val="24"/>
      <w:sz w:val="24"/>
      <w:szCs w:val="24"/>
    </w:rPr>
  </w:style>
  <w:style w:type="character" w:customStyle="1" w:styleId="FontStyle33">
    <w:name w:val="Font Style33"/>
    <w:basedOn w:val="Fontepargpadro"/>
    <w:uiPriority w:val="99"/>
    <w:rsid w:val="0071493E"/>
    <w:rPr>
      <w:rFonts w:ascii="Arial" w:hAnsi="Arial" w:cs="Arial"/>
      <w:sz w:val="22"/>
      <w:szCs w:val="22"/>
    </w:rPr>
  </w:style>
  <w:style w:type="character" w:customStyle="1" w:styleId="FontStyle34">
    <w:name w:val="Font Style34"/>
    <w:basedOn w:val="Fontepargpadro"/>
    <w:uiPriority w:val="99"/>
    <w:rsid w:val="0071493E"/>
    <w:rPr>
      <w:rFonts w:ascii="Arial" w:hAnsi="Arial" w:cs="Arial"/>
      <w:b/>
      <w:bCs/>
      <w:i/>
      <w:iCs/>
      <w:sz w:val="22"/>
      <w:szCs w:val="22"/>
    </w:rPr>
  </w:style>
  <w:style w:type="character" w:customStyle="1" w:styleId="FontStyle29">
    <w:name w:val="Font Style29"/>
    <w:basedOn w:val="Fontepargpadro"/>
    <w:uiPriority w:val="99"/>
    <w:rsid w:val="0071493E"/>
    <w:rPr>
      <w:rFonts w:ascii="Arial" w:hAnsi="Arial" w:cs="Arial"/>
      <w:i/>
      <w:iCs/>
      <w:spacing w:val="-20"/>
      <w:sz w:val="22"/>
      <w:szCs w:val="22"/>
    </w:rPr>
  </w:style>
  <w:style w:type="paragraph" w:customStyle="1" w:styleId="Corpodetexto24">
    <w:name w:val="Corpo de texto 24"/>
    <w:basedOn w:val="Normal"/>
    <w:uiPriority w:val="99"/>
    <w:rsid w:val="0071493E"/>
    <w:rPr>
      <w:b/>
      <w:kern w:val="24"/>
      <w:sz w:val="24"/>
      <w:lang w:val="pt-PT"/>
    </w:rPr>
  </w:style>
  <w:style w:type="paragraph" w:customStyle="1" w:styleId="Style29">
    <w:name w:val="Style29"/>
    <w:basedOn w:val="Normal"/>
    <w:uiPriority w:val="99"/>
    <w:rsid w:val="0071493E"/>
    <w:pPr>
      <w:widowControl w:val="0"/>
      <w:autoSpaceDE w:val="0"/>
      <w:autoSpaceDN w:val="0"/>
      <w:adjustRightInd w:val="0"/>
      <w:jc w:val="both"/>
    </w:pPr>
    <w:rPr>
      <w:rFonts w:ascii="Arial Narrow" w:hAnsi="Arial Narrow"/>
      <w:sz w:val="24"/>
      <w:szCs w:val="24"/>
    </w:rPr>
  </w:style>
  <w:style w:type="paragraph" w:customStyle="1" w:styleId="Style30">
    <w:name w:val="Style30"/>
    <w:basedOn w:val="Normal"/>
    <w:uiPriority w:val="99"/>
    <w:rsid w:val="0071493E"/>
    <w:pPr>
      <w:widowControl w:val="0"/>
      <w:autoSpaceDE w:val="0"/>
      <w:autoSpaceDN w:val="0"/>
      <w:adjustRightInd w:val="0"/>
      <w:spacing w:line="223" w:lineRule="exact"/>
      <w:ind w:hanging="324"/>
      <w:jc w:val="both"/>
    </w:pPr>
    <w:rPr>
      <w:rFonts w:ascii="Arial Narrow" w:hAnsi="Arial Narrow"/>
      <w:sz w:val="24"/>
      <w:szCs w:val="24"/>
    </w:rPr>
  </w:style>
  <w:style w:type="paragraph" w:customStyle="1" w:styleId="Style45">
    <w:name w:val="Style45"/>
    <w:basedOn w:val="Normal"/>
    <w:uiPriority w:val="99"/>
    <w:rsid w:val="0071493E"/>
    <w:pPr>
      <w:widowControl w:val="0"/>
      <w:autoSpaceDE w:val="0"/>
      <w:autoSpaceDN w:val="0"/>
      <w:adjustRightInd w:val="0"/>
      <w:spacing w:line="223" w:lineRule="exact"/>
      <w:jc w:val="both"/>
    </w:pPr>
    <w:rPr>
      <w:rFonts w:ascii="Arial Narrow" w:hAnsi="Arial Narrow"/>
      <w:sz w:val="24"/>
      <w:szCs w:val="24"/>
    </w:rPr>
  </w:style>
  <w:style w:type="paragraph" w:customStyle="1" w:styleId="Style38">
    <w:name w:val="Style38"/>
    <w:basedOn w:val="Normal"/>
    <w:uiPriority w:val="99"/>
    <w:rsid w:val="0071493E"/>
    <w:pPr>
      <w:widowControl w:val="0"/>
      <w:autoSpaceDE w:val="0"/>
      <w:autoSpaceDN w:val="0"/>
      <w:adjustRightInd w:val="0"/>
      <w:spacing w:line="223" w:lineRule="exact"/>
      <w:ind w:hanging="396"/>
    </w:pPr>
    <w:rPr>
      <w:rFonts w:ascii="Arial Narrow" w:hAnsi="Arial Narrow"/>
      <w:sz w:val="24"/>
      <w:szCs w:val="24"/>
    </w:rPr>
  </w:style>
  <w:style w:type="paragraph" w:customStyle="1" w:styleId="Style44">
    <w:name w:val="Style44"/>
    <w:basedOn w:val="Normal"/>
    <w:uiPriority w:val="99"/>
    <w:rsid w:val="0071493E"/>
    <w:pPr>
      <w:widowControl w:val="0"/>
      <w:autoSpaceDE w:val="0"/>
      <w:autoSpaceDN w:val="0"/>
      <w:adjustRightInd w:val="0"/>
      <w:spacing w:line="223" w:lineRule="exact"/>
      <w:ind w:firstLine="665"/>
    </w:pPr>
    <w:rPr>
      <w:rFonts w:ascii="Arial Narrow" w:hAnsi="Arial Narrow"/>
      <w:sz w:val="24"/>
      <w:szCs w:val="24"/>
    </w:rPr>
  </w:style>
  <w:style w:type="paragraph" w:customStyle="1" w:styleId="Style43">
    <w:name w:val="Style43"/>
    <w:basedOn w:val="Normal"/>
    <w:uiPriority w:val="99"/>
    <w:rsid w:val="0071493E"/>
    <w:pPr>
      <w:widowControl w:val="0"/>
      <w:autoSpaceDE w:val="0"/>
      <w:autoSpaceDN w:val="0"/>
      <w:adjustRightInd w:val="0"/>
      <w:spacing w:line="223" w:lineRule="exact"/>
      <w:ind w:firstLine="187"/>
    </w:pPr>
    <w:rPr>
      <w:rFonts w:ascii="Arial Narrow" w:hAnsi="Arial Narrow"/>
      <w:sz w:val="24"/>
      <w:szCs w:val="24"/>
    </w:rPr>
  </w:style>
  <w:style w:type="paragraph" w:customStyle="1" w:styleId="Style46">
    <w:name w:val="Style46"/>
    <w:basedOn w:val="Normal"/>
    <w:uiPriority w:val="99"/>
    <w:rsid w:val="0071493E"/>
    <w:pPr>
      <w:widowControl w:val="0"/>
      <w:autoSpaceDE w:val="0"/>
      <w:autoSpaceDN w:val="0"/>
      <w:adjustRightInd w:val="0"/>
      <w:spacing w:line="223" w:lineRule="exact"/>
      <w:jc w:val="right"/>
    </w:pPr>
    <w:rPr>
      <w:rFonts w:ascii="Arial Narrow" w:hAnsi="Arial Narrow"/>
      <w:sz w:val="24"/>
      <w:szCs w:val="24"/>
    </w:rPr>
  </w:style>
  <w:style w:type="paragraph" w:customStyle="1" w:styleId="Style35">
    <w:name w:val="Style35"/>
    <w:basedOn w:val="Normal"/>
    <w:uiPriority w:val="99"/>
    <w:rsid w:val="0071493E"/>
    <w:pPr>
      <w:widowControl w:val="0"/>
      <w:autoSpaceDE w:val="0"/>
      <w:autoSpaceDN w:val="0"/>
      <w:adjustRightInd w:val="0"/>
      <w:spacing w:line="221" w:lineRule="exact"/>
      <w:ind w:hanging="843"/>
    </w:pPr>
    <w:rPr>
      <w:rFonts w:ascii="Arial Narrow" w:hAnsi="Arial Narrow"/>
      <w:sz w:val="24"/>
      <w:szCs w:val="24"/>
    </w:rPr>
  </w:style>
  <w:style w:type="paragraph" w:customStyle="1" w:styleId="PargrafodaLista1">
    <w:name w:val="Parágrafo da Lista1"/>
    <w:basedOn w:val="Normal"/>
    <w:uiPriority w:val="99"/>
    <w:rsid w:val="0071493E"/>
    <w:pPr>
      <w:ind w:left="708"/>
    </w:pPr>
    <w:rPr>
      <w:sz w:val="24"/>
      <w:szCs w:val="24"/>
    </w:rPr>
  </w:style>
  <w:style w:type="character" w:customStyle="1" w:styleId="FontStyle16">
    <w:name w:val="Font Style16"/>
    <w:basedOn w:val="Fontepargpadro"/>
    <w:rsid w:val="0071493E"/>
    <w:rPr>
      <w:rFonts w:ascii="Verdana" w:hAnsi="Verdana" w:cs="Verdana"/>
      <w:b/>
      <w:bCs/>
      <w:spacing w:val="-10"/>
      <w:sz w:val="36"/>
      <w:szCs w:val="36"/>
    </w:rPr>
  </w:style>
  <w:style w:type="character" w:customStyle="1" w:styleId="FontStyle18">
    <w:name w:val="Font Style18"/>
    <w:basedOn w:val="Fontepargpadro"/>
    <w:rsid w:val="0071493E"/>
    <w:rPr>
      <w:rFonts w:ascii="Franklin Gothic Medium" w:hAnsi="Franklin Gothic Medium" w:cs="Franklin Gothic Medium"/>
      <w:b/>
      <w:bCs/>
      <w:sz w:val="18"/>
      <w:szCs w:val="18"/>
    </w:rPr>
  </w:style>
  <w:style w:type="character" w:customStyle="1" w:styleId="FontStyle19">
    <w:name w:val="Font Style19"/>
    <w:basedOn w:val="Fontepargpadro"/>
    <w:rsid w:val="0071493E"/>
    <w:rPr>
      <w:rFonts w:ascii="Franklin Gothic Medium" w:hAnsi="Franklin Gothic Medium" w:cs="Franklin Gothic Medium"/>
      <w:i/>
      <w:iCs/>
      <w:w w:val="250"/>
      <w:sz w:val="22"/>
      <w:szCs w:val="22"/>
    </w:rPr>
  </w:style>
  <w:style w:type="character" w:customStyle="1" w:styleId="FontStyle20">
    <w:name w:val="Font Style20"/>
    <w:basedOn w:val="Fontepargpadro"/>
    <w:rsid w:val="0071493E"/>
    <w:rPr>
      <w:rFonts w:ascii="Franklin Gothic Medium" w:hAnsi="Franklin Gothic Medium" w:cs="Franklin Gothic Medium"/>
      <w:sz w:val="18"/>
      <w:szCs w:val="18"/>
    </w:rPr>
  </w:style>
  <w:style w:type="character" w:customStyle="1" w:styleId="FontStyle21">
    <w:name w:val="Font Style21"/>
    <w:basedOn w:val="Fontepargpadro"/>
    <w:rsid w:val="0071493E"/>
    <w:rPr>
      <w:rFonts w:ascii="Franklin Gothic Medium" w:hAnsi="Franklin Gothic Medium" w:cs="Franklin Gothic Medium"/>
      <w:b/>
      <w:bCs/>
      <w:spacing w:val="-20"/>
      <w:sz w:val="18"/>
      <w:szCs w:val="18"/>
    </w:rPr>
  </w:style>
  <w:style w:type="character" w:customStyle="1" w:styleId="FontStyle22">
    <w:name w:val="Font Style22"/>
    <w:basedOn w:val="Fontepargpadro"/>
    <w:rsid w:val="0071493E"/>
    <w:rPr>
      <w:rFonts w:ascii="Franklin Gothic Medium" w:hAnsi="Franklin Gothic Medium" w:cs="Franklin Gothic Medium"/>
      <w:i/>
      <w:iCs/>
      <w:sz w:val="24"/>
      <w:szCs w:val="24"/>
    </w:rPr>
  </w:style>
  <w:style w:type="character" w:customStyle="1" w:styleId="FontStyle23">
    <w:name w:val="Font Style23"/>
    <w:basedOn w:val="Fontepargpadro"/>
    <w:rsid w:val="0071493E"/>
    <w:rPr>
      <w:rFonts w:ascii="Franklin Gothic Medium" w:hAnsi="Franklin Gothic Medium" w:cs="Franklin Gothic Medium"/>
      <w:b/>
      <w:bCs/>
      <w:sz w:val="20"/>
      <w:szCs w:val="20"/>
    </w:rPr>
  </w:style>
  <w:style w:type="character" w:customStyle="1" w:styleId="FontStyle25">
    <w:name w:val="Font Style25"/>
    <w:basedOn w:val="Fontepargpadro"/>
    <w:rsid w:val="0071493E"/>
    <w:rPr>
      <w:rFonts w:ascii="Franklin Gothic Medium" w:hAnsi="Franklin Gothic Medium" w:cs="Franklin Gothic Medium"/>
      <w:b/>
      <w:bCs/>
      <w:sz w:val="30"/>
      <w:szCs w:val="30"/>
    </w:rPr>
  </w:style>
  <w:style w:type="character" w:customStyle="1" w:styleId="FontStyle15">
    <w:name w:val="Font Style15"/>
    <w:basedOn w:val="Fontepargpadro"/>
    <w:rsid w:val="0071493E"/>
    <w:rPr>
      <w:rFonts w:ascii="Arial" w:hAnsi="Arial" w:cs="Arial"/>
      <w:sz w:val="24"/>
      <w:szCs w:val="24"/>
    </w:rPr>
  </w:style>
  <w:style w:type="character" w:customStyle="1" w:styleId="FontStyle27">
    <w:name w:val="Font Style27"/>
    <w:basedOn w:val="Fontepargpadro"/>
    <w:rsid w:val="0071493E"/>
    <w:rPr>
      <w:rFonts w:ascii="Arial Unicode MS" w:eastAsia="Arial Unicode MS" w:hAnsi="Arial Unicode MS" w:cs="Arial Unicode MS"/>
      <w:sz w:val="22"/>
      <w:szCs w:val="22"/>
    </w:rPr>
  </w:style>
  <w:style w:type="character" w:customStyle="1" w:styleId="FontStyle28">
    <w:name w:val="Font Style28"/>
    <w:basedOn w:val="Fontepargpadro"/>
    <w:rsid w:val="0071493E"/>
    <w:rPr>
      <w:rFonts w:ascii="Arial Unicode MS" w:eastAsia="Arial Unicode MS" w:hAnsi="Arial Unicode MS" w:cs="Arial Unicode MS"/>
      <w:b/>
      <w:bCs/>
      <w:sz w:val="22"/>
      <w:szCs w:val="22"/>
    </w:rPr>
  </w:style>
  <w:style w:type="character" w:customStyle="1" w:styleId="FontStyle26">
    <w:name w:val="Font Style26"/>
    <w:basedOn w:val="Fontepargpadro"/>
    <w:rsid w:val="0071493E"/>
    <w:rPr>
      <w:rFonts w:ascii="Arial Unicode MS" w:eastAsia="Arial Unicode MS" w:hAnsi="Arial Unicode MS" w:cs="Arial Unicode MS"/>
      <w:sz w:val="20"/>
      <w:szCs w:val="20"/>
    </w:rPr>
  </w:style>
  <w:style w:type="character" w:customStyle="1" w:styleId="FontStyle31">
    <w:name w:val="Font Style31"/>
    <w:basedOn w:val="Fontepargpadro"/>
    <w:rsid w:val="0071493E"/>
    <w:rPr>
      <w:rFonts w:ascii="Constantia" w:hAnsi="Constantia" w:cs="Constantia"/>
      <w:sz w:val="20"/>
      <w:szCs w:val="20"/>
    </w:rPr>
  </w:style>
  <w:style w:type="character" w:customStyle="1" w:styleId="FontStyle57">
    <w:name w:val="Font Style57"/>
    <w:basedOn w:val="Fontepargpadro"/>
    <w:rsid w:val="0071493E"/>
    <w:rPr>
      <w:rFonts w:ascii="Arial Narrow" w:hAnsi="Arial Narrow" w:cs="Arial Narrow"/>
      <w:b/>
      <w:bCs/>
      <w:sz w:val="26"/>
      <w:szCs w:val="26"/>
    </w:rPr>
  </w:style>
  <w:style w:type="character" w:customStyle="1" w:styleId="FontStyle53">
    <w:name w:val="Font Style53"/>
    <w:basedOn w:val="Fontepargpadro"/>
    <w:rsid w:val="0071493E"/>
    <w:rPr>
      <w:rFonts w:ascii="Arial Narrow" w:hAnsi="Arial Narrow" w:cs="Arial Narrow"/>
      <w:b/>
      <w:bCs/>
      <w:sz w:val="22"/>
      <w:szCs w:val="22"/>
    </w:rPr>
  </w:style>
  <w:style w:type="character" w:customStyle="1" w:styleId="FontStyle56">
    <w:name w:val="Font Style56"/>
    <w:basedOn w:val="Fontepargpadro"/>
    <w:rsid w:val="0071493E"/>
    <w:rPr>
      <w:rFonts w:ascii="Arial Narrow" w:hAnsi="Arial Narrow" w:cs="Arial Narrow"/>
      <w:i/>
      <w:iCs/>
      <w:sz w:val="16"/>
      <w:szCs w:val="16"/>
    </w:rPr>
  </w:style>
  <w:style w:type="character" w:customStyle="1" w:styleId="FontStyle59">
    <w:name w:val="Font Style59"/>
    <w:basedOn w:val="Fontepargpadro"/>
    <w:rsid w:val="0071493E"/>
    <w:rPr>
      <w:rFonts w:ascii="Candara" w:hAnsi="Candara" w:cs="Candara"/>
      <w:w w:val="150"/>
      <w:sz w:val="18"/>
      <w:szCs w:val="18"/>
    </w:rPr>
  </w:style>
  <w:style w:type="character" w:customStyle="1" w:styleId="FontStyle61">
    <w:name w:val="Font Style61"/>
    <w:basedOn w:val="Fontepargpadro"/>
    <w:rsid w:val="0071493E"/>
    <w:rPr>
      <w:rFonts w:ascii="Arial Narrow" w:hAnsi="Arial Narrow" w:cs="Arial Narrow"/>
      <w:sz w:val="22"/>
      <w:szCs w:val="22"/>
    </w:rPr>
  </w:style>
  <w:style w:type="paragraph" w:customStyle="1" w:styleId="Style32">
    <w:name w:val="Style32"/>
    <w:basedOn w:val="Normal"/>
    <w:uiPriority w:val="99"/>
    <w:rsid w:val="0071493E"/>
    <w:pPr>
      <w:widowControl w:val="0"/>
      <w:autoSpaceDE w:val="0"/>
      <w:autoSpaceDN w:val="0"/>
      <w:adjustRightInd w:val="0"/>
      <w:jc w:val="both"/>
    </w:pPr>
    <w:rPr>
      <w:rFonts w:ascii="Arial Narrow" w:hAnsi="Arial Narrow"/>
      <w:sz w:val="24"/>
      <w:szCs w:val="24"/>
    </w:rPr>
  </w:style>
  <w:style w:type="paragraph" w:customStyle="1" w:styleId="Style34">
    <w:name w:val="Style34"/>
    <w:basedOn w:val="Normal"/>
    <w:uiPriority w:val="99"/>
    <w:rsid w:val="0071493E"/>
    <w:pPr>
      <w:widowControl w:val="0"/>
      <w:autoSpaceDE w:val="0"/>
      <w:autoSpaceDN w:val="0"/>
      <w:adjustRightInd w:val="0"/>
      <w:spacing w:line="223" w:lineRule="exact"/>
      <w:ind w:hanging="173"/>
    </w:pPr>
    <w:rPr>
      <w:rFonts w:ascii="Arial Narrow" w:hAnsi="Arial Narrow"/>
      <w:sz w:val="24"/>
      <w:szCs w:val="24"/>
    </w:rPr>
  </w:style>
  <w:style w:type="paragraph" w:customStyle="1" w:styleId="Style41">
    <w:name w:val="Style41"/>
    <w:basedOn w:val="Normal"/>
    <w:uiPriority w:val="99"/>
    <w:rsid w:val="0071493E"/>
    <w:pPr>
      <w:widowControl w:val="0"/>
      <w:autoSpaceDE w:val="0"/>
      <w:autoSpaceDN w:val="0"/>
      <w:adjustRightInd w:val="0"/>
      <w:spacing w:line="269" w:lineRule="exact"/>
      <w:ind w:hanging="848"/>
      <w:jc w:val="both"/>
    </w:pPr>
    <w:rPr>
      <w:rFonts w:ascii="Arial Narrow" w:hAnsi="Arial Narrow"/>
      <w:sz w:val="24"/>
      <w:szCs w:val="24"/>
    </w:rPr>
  </w:style>
  <w:style w:type="paragraph" w:customStyle="1" w:styleId="Style47">
    <w:name w:val="Style47"/>
    <w:basedOn w:val="Normal"/>
    <w:uiPriority w:val="99"/>
    <w:rsid w:val="0071493E"/>
    <w:pPr>
      <w:widowControl w:val="0"/>
      <w:autoSpaceDE w:val="0"/>
      <w:autoSpaceDN w:val="0"/>
      <w:adjustRightInd w:val="0"/>
    </w:pPr>
    <w:rPr>
      <w:rFonts w:ascii="Arial Narrow" w:hAnsi="Arial Narrow"/>
      <w:sz w:val="24"/>
      <w:szCs w:val="24"/>
    </w:rPr>
  </w:style>
  <w:style w:type="paragraph" w:customStyle="1" w:styleId="Style49">
    <w:name w:val="Style49"/>
    <w:basedOn w:val="Normal"/>
    <w:uiPriority w:val="99"/>
    <w:rsid w:val="0071493E"/>
    <w:pPr>
      <w:widowControl w:val="0"/>
      <w:autoSpaceDE w:val="0"/>
      <w:autoSpaceDN w:val="0"/>
      <w:adjustRightInd w:val="0"/>
    </w:pPr>
    <w:rPr>
      <w:rFonts w:ascii="Arial Narrow" w:hAnsi="Arial Narrow"/>
      <w:sz w:val="24"/>
      <w:szCs w:val="24"/>
    </w:rPr>
  </w:style>
  <w:style w:type="paragraph" w:customStyle="1" w:styleId="Style51">
    <w:name w:val="Style51"/>
    <w:basedOn w:val="Normal"/>
    <w:uiPriority w:val="99"/>
    <w:rsid w:val="0071493E"/>
    <w:pPr>
      <w:widowControl w:val="0"/>
      <w:autoSpaceDE w:val="0"/>
      <w:autoSpaceDN w:val="0"/>
      <w:adjustRightInd w:val="0"/>
      <w:spacing w:line="223" w:lineRule="exact"/>
    </w:pPr>
    <w:rPr>
      <w:rFonts w:ascii="Arial Narrow" w:hAnsi="Arial Narrow"/>
      <w:sz w:val="24"/>
      <w:szCs w:val="24"/>
    </w:rPr>
  </w:style>
  <w:style w:type="character" w:customStyle="1" w:styleId="FontStyle54">
    <w:name w:val="Font Style54"/>
    <w:basedOn w:val="Fontepargpadro"/>
    <w:rsid w:val="0071493E"/>
    <w:rPr>
      <w:rFonts w:ascii="Arial Narrow" w:hAnsi="Arial Narrow" w:cs="Arial Narrow"/>
      <w:b/>
      <w:bCs/>
      <w:smallCaps/>
      <w:sz w:val="18"/>
      <w:szCs w:val="18"/>
    </w:rPr>
  </w:style>
  <w:style w:type="character" w:customStyle="1" w:styleId="FontStyle55">
    <w:name w:val="Font Style55"/>
    <w:basedOn w:val="Fontepargpadro"/>
    <w:rsid w:val="0071493E"/>
    <w:rPr>
      <w:rFonts w:ascii="Arial Narrow" w:hAnsi="Arial Narrow" w:cs="Arial Narrow"/>
      <w:b/>
      <w:bCs/>
      <w:i/>
      <w:iCs/>
      <w:sz w:val="16"/>
      <w:szCs w:val="16"/>
    </w:rPr>
  </w:style>
  <w:style w:type="character" w:customStyle="1" w:styleId="FontStyle58">
    <w:name w:val="Font Style58"/>
    <w:basedOn w:val="Fontepargpadro"/>
    <w:uiPriority w:val="99"/>
    <w:rsid w:val="0071493E"/>
    <w:rPr>
      <w:rFonts w:ascii="Arial Narrow" w:hAnsi="Arial Narrow" w:cs="Arial Narrow"/>
      <w:b/>
      <w:bCs/>
      <w:sz w:val="16"/>
      <w:szCs w:val="16"/>
    </w:rPr>
  </w:style>
  <w:style w:type="paragraph" w:customStyle="1" w:styleId="Style27">
    <w:name w:val="Style27"/>
    <w:basedOn w:val="Normal"/>
    <w:uiPriority w:val="99"/>
    <w:rsid w:val="0071493E"/>
    <w:pPr>
      <w:widowControl w:val="0"/>
      <w:autoSpaceDE w:val="0"/>
      <w:autoSpaceDN w:val="0"/>
      <w:adjustRightInd w:val="0"/>
      <w:spacing w:line="447" w:lineRule="exact"/>
      <w:jc w:val="both"/>
    </w:pPr>
    <w:rPr>
      <w:rFonts w:ascii="Arial Narrow" w:hAnsi="Arial Narrow"/>
      <w:sz w:val="24"/>
      <w:szCs w:val="24"/>
    </w:rPr>
  </w:style>
  <w:style w:type="paragraph" w:customStyle="1" w:styleId="Style36">
    <w:name w:val="Style36"/>
    <w:basedOn w:val="Normal"/>
    <w:uiPriority w:val="99"/>
    <w:rsid w:val="0071493E"/>
    <w:pPr>
      <w:widowControl w:val="0"/>
      <w:autoSpaceDE w:val="0"/>
      <w:autoSpaceDN w:val="0"/>
      <w:adjustRightInd w:val="0"/>
    </w:pPr>
    <w:rPr>
      <w:rFonts w:ascii="Arial Narrow" w:hAnsi="Arial Narrow"/>
      <w:sz w:val="24"/>
      <w:szCs w:val="24"/>
    </w:rPr>
  </w:style>
  <w:style w:type="paragraph" w:customStyle="1" w:styleId="Style40">
    <w:name w:val="Style40"/>
    <w:basedOn w:val="Normal"/>
    <w:uiPriority w:val="99"/>
    <w:rsid w:val="0071493E"/>
    <w:pPr>
      <w:widowControl w:val="0"/>
      <w:autoSpaceDE w:val="0"/>
      <w:autoSpaceDN w:val="0"/>
      <w:adjustRightInd w:val="0"/>
    </w:pPr>
    <w:rPr>
      <w:rFonts w:ascii="Arial Narrow" w:hAnsi="Arial Narrow"/>
      <w:sz w:val="24"/>
      <w:szCs w:val="24"/>
    </w:rPr>
  </w:style>
  <w:style w:type="paragraph" w:customStyle="1" w:styleId="Style42">
    <w:name w:val="Style42"/>
    <w:basedOn w:val="Normal"/>
    <w:uiPriority w:val="99"/>
    <w:rsid w:val="0071493E"/>
    <w:pPr>
      <w:widowControl w:val="0"/>
      <w:autoSpaceDE w:val="0"/>
      <w:autoSpaceDN w:val="0"/>
      <w:adjustRightInd w:val="0"/>
    </w:pPr>
    <w:rPr>
      <w:rFonts w:ascii="Arial Narrow" w:hAnsi="Arial Narrow"/>
      <w:sz w:val="24"/>
      <w:szCs w:val="24"/>
    </w:rPr>
  </w:style>
  <w:style w:type="paragraph" w:customStyle="1" w:styleId="Style48">
    <w:name w:val="Style48"/>
    <w:basedOn w:val="Normal"/>
    <w:uiPriority w:val="99"/>
    <w:rsid w:val="0071493E"/>
    <w:pPr>
      <w:widowControl w:val="0"/>
      <w:autoSpaceDE w:val="0"/>
      <w:autoSpaceDN w:val="0"/>
      <w:adjustRightInd w:val="0"/>
    </w:pPr>
    <w:rPr>
      <w:rFonts w:ascii="Arial Narrow" w:hAnsi="Arial Narrow"/>
      <w:sz w:val="24"/>
      <w:szCs w:val="24"/>
    </w:rPr>
  </w:style>
  <w:style w:type="character" w:customStyle="1" w:styleId="FontStyle65">
    <w:name w:val="Font Style65"/>
    <w:basedOn w:val="Fontepargpadro"/>
    <w:rsid w:val="0071493E"/>
    <w:rPr>
      <w:rFonts w:ascii="Trebuchet MS" w:hAnsi="Trebuchet MS" w:cs="Trebuchet MS"/>
      <w:b/>
      <w:bCs/>
      <w:sz w:val="16"/>
      <w:szCs w:val="16"/>
    </w:rPr>
  </w:style>
  <w:style w:type="character" w:customStyle="1" w:styleId="FontStyle66">
    <w:name w:val="Font Style66"/>
    <w:basedOn w:val="Fontepargpadro"/>
    <w:rsid w:val="0071493E"/>
    <w:rPr>
      <w:rFonts w:ascii="Trebuchet MS" w:hAnsi="Trebuchet MS" w:cs="Trebuchet MS"/>
      <w:b/>
      <w:bCs/>
      <w:sz w:val="12"/>
      <w:szCs w:val="12"/>
    </w:rPr>
  </w:style>
  <w:style w:type="character" w:customStyle="1" w:styleId="FontStyle67">
    <w:name w:val="Font Style67"/>
    <w:basedOn w:val="Fontepargpadro"/>
    <w:rsid w:val="0071493E"/>
    <w:rPr>
      <w:rFonts w:ascii="Arial Narrow" w:hAnsi="Arial Narrow" w:cs="Arial Narrow"/>
      <w:sz w:val="12"/>
      <w:szCs w:val="12"/>
    </w:rPr>
  </w:style>
  <w:style w:type="character" w:customStyle="1" w:styleId="FontStyle60">
    <w:name w:val="Font Style60"/>
    <w:basedOn w:val="Fontepargpadro"/>
    <w:rsid w:val="0071493E"/>
    <w:rPr>
      <w:rFonts w:ascii="Candara" w:hAnsi="Candara" w:cs="Candara"/>
      <w:b/>
      <w:bCs/>
      <w:sz w:val="14"/>
      <w:szCs w:val="14"/>
    </w:rPr>
  </w:style>
  <w:style w:type="character" w:customStyle="1" w:styleId="FontStyle62">
    <w:name w:val="Font Style62"/>
    <w:basedOn w:val="Fontepargpadro"/>
    <w:rsid w:val="0071493E"/>
    <w:rPr>
      <w:rFonts w:ascii="Arial" w:hAnsi="Arial" w:cs="Arial"/>
      <w:sz w:val="10"/>
      <w:szCs w:val="10"/>
    </w:rPr>
  </w:style>
  <w:style w:type="paragraph" w:customStyle="1" w:styleId="Style28">
    <w:name w:val="Style28"/>
    <w:basedOn w:val="Normal"/>
    <w:uiPriority w:val="99"/>
    <w:rsid w:val="0071493E"/>
    <w:pPr>
      <w:widowControl w:val="0"/>
      <w:autoSpaceDE w:val="0"/>
      <w:autoSpaceDN w:val="0"/>
      <w:adjustRightInd w:val="0"/>
      <w:spacing w:line="223" w:lineRule="exact"/>
      <w:ind w:hanging="838"/>
    </w:pPr>
    <w:rPr>
      <w:rFonts w:ascii="Arial Narrow" w:hAnsi="Arial Narrow"/>
      <w:sz w:val="24"/>
      <w:szCs w:val="24"/>
    </w:rPr>
  </w:style>
  <w:style w:type="paragraph" w:customStyle="1" w:styleId="Style31">
    <w:name w:val="Style31"/>
    <w:basedOn w:val="Normal"/>
    <w:uiPriority w:val="99"/>
    <w:rsid w:val="0071493E"/>
    <w:pPr>
      <w:widowControl w:val="0"/>
      <w:autoSpaceDE w:val="0"/>
      <w:autoSpaceDN w:val="0"/>
      <w:adjustRightInd w:val="0"/>
      <w:spacing w:line="223" w:lineRule="exact"/>
      <w:ind w:firstLine="447"/>
    </w:pPr>
    <w:rPr>
      <w:rFonts w:ascii="Arial Narrow" w:hAnsi="Arial Narrow"/>
      <w:sz w:val="24"/>
      <w:szCs w:val="24"/>
    </w:rPr>
  </w:style>
  <w:style w:type="paragraph" w:customStyle="1" w:styleId="Style39">
    <w:name w:val="Style39"/>
    <w:basedOn w:val="Normal"/>
    <w:uiPriority w:val="99"/>
    <w:rsid w:val="0071493E"/>
    <w:pPr>
      <w:widowControl w:val="0"/>
      <w:autoSpaceDE w:val="0"/>
      <w:autoSpaceDN w:val="0"/>
      <w:adjustRightInd w:val="0"/>
    </w:pPr>
    <w:rPr>
      <w:rFonts w:ascii="Arial Narrow" w:hAnsi="Arial Narrow"/>
      <w:sz w:val="24"/>
      <w:szCs w:val="24"/>
    </w:rPr>
  </w:style>
  <w:style w:type="character" w:customStyle="1" w:styleId="TextodocorpoNegrito">
    <w:name w:val="Texto do corpo + Negrito"/>
    <w:basedOn w:val="Fontepargpadro"/>
    <w:rsid w:val="0071493E"/>
    <w:rPr>
      <w:rFonts w:ascii="Arial" w:eastAsia="Times New Roman" w:hAnsi="Arial" w:cs="Arial"/>
      <w:b/>
      <w:bCs/>
      <w:color w:val="000000"/>
      <w:spacing w:val="0"/>
      <w:w w:val="100"/>
      <w:position w:val="0"/>
      <w:shd w:val="clear" w:color="auto" w:fill="FFFFFF"/>
      <w:lang w:val="pt-BR" w:eastAsia="pt-BR"/>
    </w:rPr>
  </w:style>
  <w:style w:type="character" w:customStyle="1" w:styleId="Textodocorpo">
    <w:name w:val="Texto do corpo_"/>
    <w:basedOn w:val="Fontepargpadro"/>
    <w:link w:val="Textodocorpo0"/>
    <w:rsid w:val="0071493E"/>
    <w:rPr>
      <w:rFonts w:ascii="Tahoma" w:eastAsia="Tahoma" w:hAnsi="Tahoma" w:cs="Tahoma"/>
      <w:sz w:val="19"/>
      <w:szCs w:val="19"/>
      <w:shd w:val="clear" w:color="auto" w:fill="FFFFFF"/>
    </w:rPr>
  </w:style>
  <w:style w:type="paragraph" w:customStyle="1" w:styleId="Textodocorpo0">
    <w:name w:val="Texto do corpo"/>
    <w:basedOn w:val="Normal"/>
    <w:link w:val="Textodocorpo"/>
    <w:rsid w:val="0071493E"/>
    <w:pPr>
      <w:widowControl w:val="0"/>
      <w:shd w:val="clear" w:color="auto" w:fill="FFFFFF"/>
      <w:spacing w:before="60" w:after="60" w:line="256" w:lineRule="exact"/>
      <w:ind w:hanging="100"/>
      <w:jc w:val="both"/>
    </w:pPr>
    <w:rPr>
      <w:rFonts w:ascii="Tahoma" w:eastAsia="Tahoma" w:hAnsi="Tahoma" w:cs="Tahoma"/>
      <w:sz w:val="19"/>
      <w:szCs w:val="19"/>
      <w:lang w:eastAsia="en-US"/>
    </w:rPr>
  </w:style>
  <w:style w:type="character" w:customStyle="1" w:styleId="TextodebaloChar1">
    <w:name w:val="Texto de balão Char1"/>
    <w:basedOn w:val="Fontepargpadro"/>
    <w:semiHidden/>
    <w:locked/>
    <w:rsid w:val="0071493E"/>
    <w:rPr>
      <w:rFonts w:ascii="Tahoma" w:hAnsi="Tahoma" w:cs="Tahoma"/>
      <w:sz w:val="16"/>
      <w:szCs w:val="16"/>
    </w:rPr>
  </w:style>
  <w:style w:type="paragraph" w:customStyle="1" w:styleId="xl63">
    <w:name w:val="xl63"/>
    <w:basedOn w:val="Normal"/>
    <w:rsid w:val="0071493E"/>
    <w:pPr>
      <w:spacing w:before="100" w:beforeAutospacing="1" w:after="100" w:afterAutospacing="1"/>
      <w:textAlignment w:val="center"/>
    </w:pPr>
    <w:rPr>
      <w:rFonts w:ascii="Humnst777 Cn BT" w:hAnsi="Humnst777 Cn BT"/>
      <w:b/>
      <w:bCs/>
      <w:color w:val="000000"/>
      <w:sz w:val="20"/>
    </w:rPr>
  </w:style>
  <w:style w:type="paragraph" w:customStyle="1" w:styleId="xl64">
    <w:name w:val="xl64"/>
    <w:basedOn w:val="Normal"/>
    <w:rsid w:val="0071493E"/>
    <w:pPr>
      <w:spacing w:before="100" w:beforeAutospacing="1" w:after="100" w:afterAutospacing="1"/>
      <w:jc w:val="left"/>
      <w:textAlignment w:val="center"/>
    </w:pPr>
    <w:rPr>
      <w:rFonts w:ascii="Humnst777 Cn BT" w:hAnsi="Humnst777 Cn BT"/>
      <w:b/>
      <w:bCs/>
      <w:color w:val="000000"/>
      <w:sz w:val="18"/>
      <w:szCs w:val="18"/>
    </w:rPr>
  </w:style>
  <w:style w:type="paragraph" w:customStyle="1" w:styleId="xl65">
    <w:name w:val="xl65"/>
    <w:basedOn w:val="Normal"/>
    <w:rsid w:val="0071493E"/>
    <w:pPr>
      <w:shd w:val="clear" w:color="000000" w:fill="D9D9D9"/>
      <w:spacing w:before="100" w:beforeAutospacing="1" w:after="100" w:afterAutospacing="1"/>
      <w:textAlignment w:val="center"/>
    </w:pPr>
    <w:rPr>
      <w:rFonts w:ascii="Humnst777 Cn BT" w:hAnsi="Humnst777 Cn BT"/>
      <w:b/>
      <w:bCs/>
      <w:color w:val="000000"/>
      <w:sz w:val="20"/>
    </w:rPr>
  </w:style>
  <w:style w:type="paragraph" w:customStyle="1" w:styleId="xl66">
    <w:name w:val="xl66"/>
    <w:basedOn w:val="Normal"/>
    <w:rsid w:val="0071493E"/>
    <w:pPr>
      <w:shd w:val="clear" w:color="000000" w:fill="BFBFBF"/>
      <w:spacing w:before="100" w:beforeAutospacing="1" w:after="100" w:afterAutospacing="1"/>
      <w:jc w:val="left"/>
    </w:pPr>
    <w:rPr>
      <w:rFonts w:ascii="Times New Roman" w:hAnsi="Times New Roman"/>
      <w:b/>
      <w:bCs/>
      <w:sz w:val="24"/>
      <w:szCs w:val="24"/>
    </w:rPr>
  </w:style>
  <w:style w:type="paragraph" w:customStyle="1" w:styleId="xl67">
    <w:name w:val="xl67"/>
    <w:basedOn w:val="Normal"/>
    <w:rsid w:val="0071493E"/>
    <w:pPr>
      <w:shd w:val="clear" w:color="000000" w:fill="BFBFBF"/>
      <w:spacing w:before="100" w:beforeAutospacing="1" w:after="100" w:afterAutospacing="1"/>
      <w:textAlignment w:val="center"/>
    </w:pPr>
    <w:rPr>
      <w:rFonts w:ascii="Humnst777 Cn BT" w:hAnsi="Humnst777 Cn BT"/>
      <w:b/>
      <w:bCs/>
      <w:color w:val="000000"/>
      <w:sz w:val="20"/>
    </w:rPr>
  </w:style>
  <w:style w:type="paragraph" w:customStyle="1" w:styleId="xl68">
    <w:name w:val="xl68"/>
    <w:basedOn w:val="Normal"/>
    <w:rsid w:val="0071493E"/>
    <w:pPr>
      <w:shd w:val="clear" w:color="000000" w:fill="D9D9D9"/>
      <w:spacing w:before="100" w:beforeAutospacing="1" w:after="100" w:afterAutospacing="1"/>
      <w:jc w:val="left"/>
      <w:textAlignment w:val="center"/>
    </w:pPr>
    <w:rPr>
      <w:rFonts w:ascii="Humnst777 Cn BT" w:hAnsi="Humnst777 Cn BT"/>
      <w:b/>
      <w:bCs/>
      <w:color w:val="000000"/>
      <w:sz w:val="16"/>
      <w:szCs w:val="16"/>
    </w:rPr>
  </w:style>
  <w:style w:type="paragraph" w:customStyle="1" w:styleId="xl69">
    <w:name w:val="xl69"/>
    <w:basedOn w:val="Normal"/>
    <w:rsid w:val="0071493E"/>
    <w:pPr>
      <w:shd w:val="clear" w:color="000000" w:fill="D9D9D9"/>
      <w:spacing w:before="100" w:beforeAutospacing="1" w:after="100" w:afterAutospacing="1"/>
      <w:jc w:val="left"/>
      <w:textAlignment w:val="center"/>
    </w:pPr>
    <w:rPr>
      <w:rFonts w:ascii="Humnst777 Cn BT" w:hAnsi="Humnst777 Cn BT"/>
      <w:b/>
      <w:bCs/>
      <w:color w:val="000000"/>
      <w:sz w:val="20"/>
    </w:rPr>
  </w:style>
  <w:style w:type="paragraph" w:customStyle="1" w:styleId="xl70">
    <w:name w:val="xl70"/>
    <w:basedOn w:val="Normal"/>
    <w:rsid w:val="0071493E"/>
    <w:pPr>
      <w:shd w:val="clear" w:color="000000" w:fill="D9D9D9"/>
      <w:spacing w:before="100" w:beforeAutospacing="1" w:after="100" w:afterAutospacing="1"/>
      <w:jc w:val="left"/>
      <w:textAlignment w:val="center"/>
    </w:pPr>
    <w:rPr>
      <w:rFonts w:ascii="Humnst777 Cn BT" w:hAnsi="Humnst777 Cn BT"/>
      <w:b/>
      <w:bCs/>
      <w:color w:val="000000"/>
      <w:sz w:val="20"/>
    </w:rPr>
  </w:style>
  <w:style w:type="paragraph" w:customStyle="1" w:styleId="xl71">
    <w:name w:val="xl71"/>
    <w:basedOn w:val="Normal"/>
    <w:rsid w:val="0071493E"/>
    <w:pPr>
      <w:shd w:val="clear" w:color="000000" w:fill="BFBFBF"/>
      <w:spacing w:before="100" w:beforeAutospacing="1" w:after="100" w:afterAutospacing="1"/>
      <w:jc w:val="left"/>
      <w:textAlignment w:val="center"/>
    </w:pPr>
    <w:rPr>
      <w:rFonts w:ascii="Humnst777 Cn BT" w:hAnsi="Humnst777 Cn BT"/>
      <w:b/>
      <w:bCs/>
      <w:color w:val="000000"/>
      <w:sz w:val="20"/>
    </w:rPr>
  </w:style>
  <w:style w:type="paragraph" w:customStyle="1" w:styleId="xl72">
    <w:name w:val="xl72"/>
    <w:basedOn w:val="Normal"/>
    <w:rsid w:val="0071493E"/>
    <w:pPr>
      <w:shd w:val="clear" w:color="000000" w:fill="BFBFBF"/>
      <w:spacing w:before="100" w:beforeAutospacing="1" w:after="100" w:afterAutospacing="1"/>
      <w:jc w:val="left"/>
      <w:textAlignment w:val="center"/>
    </w:pPr>
    <w:rPr>
      <w:rFonts w:ascii="Humnst777 Cn BT" w:hAnsi="Humnst777 Cn BT"/>
      <w:b/>
      <w:bCs/>
      <w:color w:val="000000"/>
      <w:sz w:val="16"/>
      <w:szCs w:val="16"/>
    </w:rPr>
  </w:style>
  <w:style w:type="paragraph" w:customStyle="1" w:styleId="xl73">
    <w:name w:val="xl73"/>
    <w:basedOn w:val="Normal"/>
    <w:rsid w:val="0071493E"/>
    <w:pPr>
      <w:shd w:val="clear" w:color="000000" w:fill="BFBFBF"/>
      <w:spacing w:before="100" w:beforeAutospacing="1" w:after="100" w:afterAutospacing="1"/>
      <w:jc w:val="left"/>
    </w:pPr>
    <w:rPr>
      <w:rFonts w:ascii="Times New Roman" w:hAnsi="Times New Roman"/>
      <w:sz w:val="20"/>
    </w:rPr>
  </w:style>
  <w:style w:type="paragraph" w:customStyle="1" w:styleId="xl74">
    <w:name w:val="xl74"/>
    <w:basedOn w:val="Normal"/>
    <w:rsid w:val="0071493E"/>
    <w:pPr>
      <w:shd w:val="clear" w:color="000000" w:fill="A6A6A6"/>
      <w:spacing w:before="100" w:beforeAutospacing="1" w:after="100" w:afterAutospacing="1"/>
      <w:jc w:val="left"/>
      <w:textAlignment w:val="center"/>
    </w:pPr>
    <w:rPr>
      <w:rFonts w:ascii="Humnst777 Cn BT" w:hAnsi="Humnst777 Cn BT"/>
      <w:b/>
      <w:bCs/>
      <w:color w:val="000000"/>
      <w:sz w:val="16"/>
      <w:szCs w:val="16"/>
    </w:rPr>
  </w:style>
  <w:style w:type="paragraph" w:customStyle="1" w:styleId="xl75">
    <w:name w:val="xl75"/>
    <w:basedOn w:val="Normal"/>
    <w:rsid w:val="0071493E"/>
    <w:pPr>
      <w:shd w:val="clear" w:color="000000" w:fill="D9D9D9"/>
      <w:spacing w:before="100" w:beforeAutospacing="1" w:after="100" w:afterAutospacing="1"/>
      <w:jc w:val="left"/>
    </w:pPr>
    <w:rPr>
      <w:rFonts w:ascii="Times New Roman" w:hAnsi="Times New Roman"/>
      <w:sz w:val="20"/>
    </w:rPr>
  </w:style>
  <w:style w:type="paragraph" w:customStyle="1" w:styleId="xl76">
    <w:name w:val="xl76"/>
    <w:basedOn w:val="Normal"/>
    <w:rsid w:val="0071493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Humnst777 Cn BT" w:hAnsi="Humnst777 Cn BT"/>
      <w:color w:val="000000"/>
      <w:sz w:val="16"/>
      <w:szCs w:val="16"/>
    </w:rPr>
  </w:style>
  <w:style w:type="paragraph" w:customStyle="1" w:styleId="xl77">
    <w:name w:val="xl77"/>
    <w:basedOn w:val="Normal"/>
    <w:rsid w:val="0071493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Humnst777 Cn BT" w:hAnsi="Humnst777 Cn BT"/>
      <w:color w:val="000000"/>
      <w:sz w:val="18"/>
      <w:szCs w:val="18"/>
    </w:rPr>
  </w:style>
  <w:style w:type="paragraph" w:customStyle="1" w:styleId="xl78">
    <w:name w:val="xl78"/>
    <w:basedOn w:val="Normal"/>
    <w:rsid w:val="0071493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Humnst777 Cn BT" w:hAnsi="Humnst777 Cn BT"/>
      <w:color w:val="000000"/>
      <w:sz w:val="16"/>
      <w:szCs w:val="16"/>
    </w:rPr>
  </w:style>
  <w:style w:type="paragraph" w:customStyle="1" w:styleId="xl79">
    <w:name w:val="xl79"/>
    <w:basedOn w:val="Normal"/>
    <w:rsid w:val="0071493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16"/>
      <w:szCs w:val="16"/>
    </w:rPr>
  </w:style>
  <w:style w:type="paragraph" w:customStyle="1" w:styleId="xl80">
    <w:name w:val="xl80"/>
    <w:basedOn w:val="Normal"/>
    <w:rsid w:val="0071493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Humnst777 Cn BT" w:hAnsi="Humnst777 Cn BT"/>
      <w:color w:val="000000"/>
      <w:sz w:val="16"/>
      <w:szCs w:val="16"/>
    </w:rPr>
  </w:style>
  <w:style w:type="paragraph" w:customStyle="1" w:styleId="western">
    <w:name w:val="western"/>
    <w:basedOn w:val="Normal"/>
    <w:rsid w:val="0071493E"/>
    <w:pPr>
      <w:spacing w:before="100" w:beforeAutospacing="1" w:after="119"/>
      <w:jc w:val="left"/>
    </w:pPr>
    <w:rPr>
      <w:rFonts w:ascii="Times New Roman" w:hAnsi="Times New Roman"/>
      <w:sz w:val="24"/>
      <w:szCs w:val="24"/>
    </w:rPr>
  </w:style>
  <w:style w:type="table" w:customStyle="1" w:styleId="Tabelacomgrade1">
    <w:name w:val="Tabela com grade1"/>
    <w:basedOn w:val="Tabelanormal"/>
    <w:next w:val="Tabelacomgrade"/>
    <w:rsid w:val="0071493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varaCorpo">
    <w:name w:val="AlvaraCorpo"/>
    <w:basedOn w:val="Normal"/>
    <w:uiPriority w:val="99"/>
    <w:rsid w:val="0071493E"/>
    <w:pPr>
      <w:autoSpaceDE w:val="0"/>
      <w:autoSpaceDN w:val="0"/>
      <w:ind w:firstLine="851"/>
      <w:jc w:val="both"/>
    </w:pPr>
    <w:rPr>
      <w:rFonts w:cs="Arial"/>
      <w:sz w:val="24"/>
      <w:szCs w:val="24"/>
    </w:rPr>
  </w:style>
  <w:style w:type="paragraph" w:styleId="CabealhodoSumrio">
    <w:name w:val="TOC Heading"/>
    <w:basedOn w:val="Ttulo1"/>
    <w:next w:val="Normal"/>
    <w:uiPriority w:val="39"/>
    <w:unhideWhenUsed/>
    <w:qFormat/>
    <w:rsid w:val="0071493E"/>
    <w:pPr>
      <w:keepLines/>
      <w:numPr>
        <w:numId w:val="0"/>
      </w:numPr>
      <w:suppressAutoHyphens w:val="0"/>
      <w:spacing w:before="240" w:line="259" w:lineRule="auto"/>
      <w:jc w:val="left"/>
      <w:outlineLvl w:val="9"/>
    </w:pPr>
    <w:rPr>
      <w:rFonts w:asciiTheme="majorHAnsi" w:eastAsiaTheme="majorEastAsia" w:hAnsiTheme="majorHAnsi" w:cstheme="majorBidi"/>
      <w:b w:val="0"/>
      <w:color w:val="2E74B5" w:themeColor="accent1" w:themeShade="BF"/>
      <w:sz w:val="32"/>
      <w:szCs w:val="32"/>
      <w:lang w:eastAsia="pt-BR"/>
    </w:rPr>
  </w:style>
  <w:style w:type="character" w:customStyle="1" w:styleId="TextosemFormataoChar1">
    <w:name w:val="Texto sem Formatação Char1"/>
    <w:aliases w:val="Texto simples Char1"/>
    <w:basedOn w:val="Fontepargpadro"/>
    <w:uiPriority w:val="99"/>
    <w:semiHidden/>
    <w:rsid w:val="0071493E"/>
    <w:rPr>
      <w:rFonts w:ascii="Consolas" w:hAnsi="Consolas" w:cs="Consolas"/>
      <w:sz w:val="21"/>
      <w:szCs w:val="21"/>
    </w:rPr>
  </w:style>
  <w:style w:type="paragraph" w:customStyle="1" w:styleId="Recuodecorpodetexto21">
    <w:name w:val="Recuo de corpo de texto 21"/>
    <w:basedOn w:val="Normal"/>
    <w:rsid w:val="0071493E"/>
    <w:pPr>
      <w:ind w:firstLine="1429"/>
      <w:jc w:val="both"/>
    </w:pPr>
    <w:rPr>
      <w:sz w:val="24"/>
    </w:rPr>
  </w:style>
  <w:style w:type="paragraph" w:customStyle="1" w:styleId="Recuodecorpodetexto32">
    <w:name w:val="Recuo de corpo de texto 32"/>
    <w:basedOn w:val="Normal"/>
    <w:rsid w:val="0071493E"/>
    <w:pPr>
      <w:ind w:firstLine="1418"/>
      <w:jc w:val="both"/>
    </w:pPr>
    <w:rPr>
      <w:sz w:val="24"/>
    </w:rPr>
  </w:style>
  <w:style w:type="numbering" w:customStyle="1" w:styleId="Semlista1">
    <w:name w:val="Sem lista1"/>
    <w:next w:val="Semlista"/>
    <w:uiPriority w:val="99"/>
    <w:semiHidden/>
    <w:unhideWhenUsed/>
    <w:rsid w:val="0071493E"/>
  </w:style>
  <w:style w:type="numbering" w:customStyle="1" w:styleId="Semlista2">
    <w:name w:val="Sem lista2"/>
    <w:next w:val="Semlista"/>
    <w:uiPriority w:val="99"/>
    <w:semiHidden/>
    <w:unhideWhenUsed/>
    <w:rsid w:val="0071493E"/>
  </w:style>
  <w:style w:type="numbering" w:customStyle="1" w:styleId="Semlista3">
    <w:name w:val="Sem lista3"/>
    <w:next w:val="Semlista"/>
    <w:uiPriority w:val="99"/>
    <w:semiHidden/>
    <w:unhideWhenUsed/>
    <w:rsid w:val="0071493E"/>
  </w:style>
  <w:style w:type="paragraph" w:customStyle="1" w:styleId="ParagPB">
    <w:name w:val="Parag PB"/>
    <w:basedOn w:val="Normal"/>
    <w:rsid w:val="0071493E"/>
    <w:pPr>
      <w:spacing w:before="120"/>
      <w:ind w:firstLine="1134"/>
      <w:jc w:val="both"/>
    </w:pPr>
    <w:rPr>
      <w:rFonts w:ascii="Times New Roman" w:hAnsi="Times New Roman"/>
      <w:sz w:val="24"/>
    </w:rPr>
  </w:style>
  <w:style w:type="character" w:customStyle="1" w:styleId="xbe">
    <w:name w:val="_xbe"/>
    <w:rsid w:val="0071493E"/>
  </w:style>
  <w:style w:type="paragraph" w:customStyle="1" w:styleId="xl81">
    <w:name w:val="xl81"/>
    <w:basedOn w:val="Normal"/>
    <w:rsid w:val="007149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Arial"/>
      <w:color w:val="000000"/>
      <w:sz w:val="24"/>
      <w:szCs w:val="24"/>
    </w:rPr>
  </w:style>
  <w:style w:type="paragraph" w:customStyle="1" w:styleId="xl82">
    <w:name w:val="xl82"/>
    <w:basedOn w:val="Normal"/>
    <w:rsid w:val="0071493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ahoma" w:hAnsi="Tahoma" w:cs="Tahoma"/>
      <w:sz w:val="15"/>
      <w:szCs w:val="15"/>
    </w:rPr>
  </w:style>
  <w:style w:type="paragraph" w:customStyle="1" w:styleId="xl83">
    <w:name w:val="xl83"/>
    <w:basedOn w:val="Normal"/>
    <w:rsid w:val="007149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cs="Arial"/>
      <w:color w:val="000000"/>
      <w:sz w:val="24"/>
      <w:szCs w:val="24"/>
    </w:rPr>
  </w:style>
  <w:style w:type="paragraph" w:customStyle="1" w:styleId="xl84">
    <w:name w:val="xl84"/>
    <w:basedOn w:val="Normal"/>
    <w:rsid w:val="007149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cs="Arial"/>
      <w:color w:val="000000"/>
      <w:sz w:val="24"/>
      <w:szCs w:val="24"/>
    </w:rPr>
  </w:style>
  <w:style w:type="paragraph" w:styleId="Textodecomentrio">
    <w:name w:val="annotation text"/>
    <w:basedOn w:val="Normal"/>
    <w:link w:val="TextodecomentrioChar"/>
    <w:semiHidden/>
    <w:rsid w:val="0071493E"/>
    <w:pPr>
      <w:jc w:val="left"/>
    </w:pPr>
    <w:rPr>
      <w:rFonts w:ascii="Times New Roman" w:hAnsi="Times New Roman"/>
      <w:sz w:val="20"/>
    </w:rPr>
  </w:style>
  <w:style w:type="character" w:customStyle="1" w:styleId="TextodecomentrioChar">
    <w:name w:val="Texto de comentário Char"/>
    <w:basedOn w:val="Fontepargpadro"/>
    <w:link w:val="Textodecomentrio"/>
    <w:semiHidden/>
    <w:rsid w:val="0071493E"/>
    <w:rPr>
      <w:rFonts w:ascii="Times New Roman" w:eastAsia="Times New Roman" w:hAnsi="Times New Roman" w:cs="Times New Roman"/>
      <w:sz w:val="20"/>
      <w:szCs w:val="20"/>
      <w:lang w:eastAsia="pt-BR"/>
    </w:rPr>
  </w:style>
  <w:style w:type="table" w:customStyle="1" w:styleId="TableGrid">
    <w:name w:val="TableGrid"/>
    <w:rsid w:val="0071493E"/>
    <w:pPr>
      <w:spacing w:after="0" w:line="240" w:lineRule="auto"/>
    </w:pPr>
    <w:rPr>
      <w:rFonts w:eastAsiaTheme="minorEastAsia"/>
      <w:lang w:eastAsia="pt-BR"/>
    </w:rPr>
    <w:tblPr>
      <w:tblCellMar>
        <w:top w:w="0" w:type="dxa"/>
        <w:left w:w="0" w:type="dxa"/>
        <w:bottom w:w="0" w:type="dxa"/>
        <w:right w:w="0" w:type="dxa"/>
      </w:tblCellMar>
    </w:tblPr>
  </w:style>
  <w:style w:type="paragraph" w:customStyle="1" w:styleId="Corpodetexto32">
    <w:name w:val="Corpo de texto 32"/>
    <w:basedOn w:val="Normal"/>
    <w:rsid w:val="0071493E"/>
    <w:pPr>
      <w:jc w:val="both"/>
    </w:pPr>
    <w:rPr>
      <w:sz w:val="24"/>
    </w:rPr>
  </w:style>
  <w:style w:type="paragraph" w:styleId="Sumrio1">
    <w:name w:val="toc 1"/>
    <w:basedOn w:val="Normal"/>
    <w:next w:val="Normal"/>
    <w:autoRedefine/>
    <w:uiPriority w:val="39"/>
    <w:semiHidden/>
    <w:unhideWhenUsed/>
    <w:rsid w:val="0071493E"/>
    <w:pPr>
      <w:spacing w:after="100"/>
    </w:pPr>
  </w:style>
  <w:style w:type="paragraph" w:styleId="Sumrio2">
    <w:name w:val="toc 2"/>
    <w:basedOn w:val="Normal"/>
    <w:next w:val="Normal"/>
    <w:autoRedefine/>
    <w:uiPriority w:val="39"/>
    <w:semiHidden/>
    <w:unhideWhenUsed/>
    <w:rsid w:val="0071493E"/>
    <w:pPr>
      <w:spacing w:after="100"/>
      <w:ind w:left="280"/>
    </w:pPr>
  </w:style>
  <w:style w:type="paragraph" w:styleId="Sumrio3">
    <w:name w:val="toc 3"/>
    <w:basedOn w:val="Normal"/>
    <w:next w:val="Normal"/>
    <w:autoRedefine/>
    <w:uiPriority w:val="39"/>
    <w:semiHidden/>
    <w:unhideWhenUsed/>
    <w:rsid w:val="0071493E"/>
    <w:pPr>
      <w:spacing w:after="100"/>
      <w:ind w:left="5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22</Pages>
  <Words>7006</Words>
  <Characters>37835</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2020-04-14T14:19:00Z</dcterms:created>
  <dcterms:modified xsi:type="dcterms:W3CDTF">2020-05-21T18:15:00Z</dcterms:modified>
</cp:coreProperties>
</file>