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C0" w:rsidRDefault="005D63C0" w:rsidP="005D63C0">
      <w:pPr>
        <w:ind w:right="71"/>
        <w:jc w:val="both"/>
        <w:rPr>
          <w:rFonts w:cs="Arial"/>
          <w:bCs/>
          <w:kern w:val="2"/>
          <w:sz w:val="30"/>
          <w:szCs w:val="30"/>
          <w:lang w:val="pt-PT"/>
        </w:rPr>
      </w:pPr>
    </w:p>
    <w:tbl>
      <w:tblPr>
        <w:tblStyle w:val="Tabelacomgrade"/>
        <w:tblW w:w="10632" w:type="dxa"/>
        <w:tblInd w:w="-856" w:type="dxa"/>
        <w:tblLook w:val="04A0" w:firstRow="1" w:lastRow="0" w:firstColumn="1" w:lastColumn="0" w:noHBand="0" w:noVBand="1"/>
      </w:tblPr>
      <w:tblGrid>
        <w:gridCol w:w="10632"/>
      </w:tblGrid>
      <w:tr w:rsidR="00F168AF" w:rsidTr="00F168AF">
        <w:tc>
          <w:tcPr>
            <w:tcW w:w="10632" w:type="dxa"/>
          </w:tcPr>
          <w:p w:rsidR="00F168AF" w:rsidRPr="00F168AF" w:rsidRDefault="00F168AF" w:rsidP="00F168AF">
            <w:pPr>
              <w:shd w:val="clear" w:color="auto" w:fill="FFFFFF"/>
              <w:rPr>
                <w:rFonts w:ascii="Arial Narrow" w:hAnsi="Arial Narrow" w:cs="Arial"/>
                <w:b/>
                <w:bCs/>
                <w:sz w:val="50"/>
                <w:szCs w:val="50"/>
                <w:u w:val="single"/>
                <w:lang w:val="pt-PT"/>
              </w:rPr>
            </w:pPr>
            <w:r w:rsidRPr="00F168AF">
              <w:rPr>
                <w:rFonts w:ascii="Arial Narrow" w:hAnsi="Arial Narrow" w:cs="Arial"/>
                <w:b/>
                <w:sz w:val="50"/>
                <w:szCs w:val="50"/>
                <w:u w:val="single"/>
              </w:rPr>
              <w:t>ATA DE REGISTRO DE PREÇO</w:t>
            </w:r>
            <w:r w:rsidRPr="00F168AF">
              <w:rPr>
                <w:rFonts w:ascii="Arial Narrow" w:hAnsi="Arial Narrow" w:cs="Arial"/>
                <w:b/>
                <w:bCs/>
                <w:sz w:val="50"/>
                <w:szCs w:val="50"/>
                <w:u w:val="single"/>
                <w:lang w:val="pt-PT"/>
              </w:rPr>
              <w:t xml:space="preserve"> Nº 30/2020</w:t>
            </w:r>
          </w:p>
          <w:p w:rsidR="00F168AF" w:rsidRDefault="00F168AF" w:rsidP="0007539F">
            <w:pPr>
              <w:shd w:val="clear" w:color="auto" w:fill="FFFFFF"/>
              <w:jc w:val="both"/>
              <w:rPr>
                <w:rFonts w:cs="Arial"/>
                <w:bCs/>
                <w:kern w:val="2"/>
                <w:sz w:val="30"/>
                <w:szCs w:val="30"/>
                <w:lang w:val="pt-PT"/>
              </w:rPr>
            </w:pPr>
            <w:r w:rsidRPr="00F168AF">
              <w:rPr>
                <w:rFonts w:ascii="Arial Narrow" w:hAnsi="Arial Narrow" w:cs="Arial"/>
                <w:bCs/>
                <w:sz w:val="50"/>
                <w:szCs w:val="50"/>
                <w:lang w:val="pt-PT"/>
              </w:rPr>
              <w:t>Q</w:t>
            </w:r>
            <w:r w:rsidRPr="00F168AF">
              <w:rPr>
                <w:rFonts w:ascii="Arial Narrow" w:hAnsi="Arial Narrow" w:cs="Arial"/>
                <w:sz w:val="50"/>
                <w:szCs w:val="50"/>
                <w:lang w:val="pt-PT"/>
              </w:rPr>
              <w:t xml:space="preserve">UE FAZEM O MUNICÍPIO DE </w:t>
            </w:r>
            <w:r w:rsidRPr="00F168AF">
              <w:rPr>
                <w:rFonts w:ascii="Arial Narrow" w:hAnsi="Arial Narrow" w:cs="Arial"/>
                <w:b/>
                <w:sz w:val="50"/>
                <w:szCs w:val="50"/>
                <w:lang w:val="pt-PT"/>
              </w:rPr>
              <w:t>CASTANHEIRA-MT</w:t>
            </w:r>
            <w:r w:rsidRPr="00F168AF">
              <w:rPr>
                <w:rFonts w:ascii="Arial Narrow" w:hAnsi="Arial Narrow" w:cs="Arial"/>
                <w:sz w:val="50"/>
                <w:szCs w:val="50"/>
                <w:lang w:val="pt-PT"/>
              </w:rPr>
              <w:t xml:space="preserve"> </w:t>
            </w:r>
            <w:r w:rsidRPr="00703994">
              <w:rPr>
                <w:rFonts w:ascii="Arial Narrow" w:hAnsi="Arial Narrow" w:cs="Arial"/>
                <w:sz w:val="50"/>
                <w:szCs w:val="50"/>
                <w:lang w:val="pt-PT"/>
              </w:rPr>
              <w:t>E</w:t>
            </w:r>
            <w:r w:rsidRPr="00F168AF">
              <w:rPr>
                <w:rFonts w:ascii="Arial Narrow" w:hAnsi="Arial Narrow" w:cs="Arial"/>
                <w:b/>
                <w:sz w:val="50"/>
                <w:szCs w:val="50"/>
                <w:lang w:val="pt-PT"/>
              </w:rPr>
              <w:t xml:space="preserve"> </w:t>
            </w:r>
            <w:r w:rsidRPr="00F168AF">
              <w:rPr>
                <w:rFonts w:ascii="Arial Narrow" w:hAnsi="Arial Narrow" w:cs="Arial"/>
                <w:b/>
                <w:color w:val="000000" w:themeColor="text1"/>
                <w:sz w:val="50"/>
                <w:szCs w:val="50"/>
              </w:rPr>
              <w:t>ZANIN MATERIAIS DE CONSTRUCOES LTDA ME.</w:t>
            </w:r>
          </w:p>
        </w:tc>
      </w:tr>
    </w:tbl>
    <w:p w:rsidR="00F168AF" w:rsidRDefault="00F168AF" w:rsidP="005D63C0">
      <w:pPr>
        <w:ind w:right="71"/>
        <w:jc w:val="both"/>
        <w:rPr>
          <w:rFonts w:cs="Arial"/>
          <w:bCs/>
          <w:kern w:val="2"/>
          <w:sz w:val="30"/>
          <w:szCs w:val="30"/>
          <w:lang w:val="pt-PT"/>
        </w:rPr>
      </w:pPr>
    </w:p>
    <w:p w:rsidR="00F168AF" w:rsidRDefault="00F168AF" w:rsidP="005D63C0">
      <w:pPr>
        <w:ind w:right="71"/>
        <w:jc w:val="both"/>
        <w:rPr>
          <w:rFonts w:cs="Arial"/>
          <w:bCs/>
          <w:kern w:val="2"/>
          <w:sz w:val="30"/>
          <w:szCs w:val="30"/>
          <w:lang w:val="pt-PT"/>
        </w:rPr>
      </w:pPr>
    </w:p>
    <w:p w:rsidR="00AD5240" w:rsidRPr="007E0DD5" w:rsidRDefault="00AD5240" w:rsidP="00AD5240">
      <w:pPr>
        <w:pBdr>
          <w:top w:val="single" w:sz="4" w:space="1" w:color="auto"/>
          <w:left w:val="single" w:sz="4" w:space="4" w:color="auto"/>
          <w:bottom w:val="single" w:sz="4" w:space="1" w:color="auto"/>
          <w:right w:val="single" w:sz="4" w:space="4" w:color="auto"/>
        </w:pBdr>
        <w:ind w:left="708"/>
        <w:rPr>
          <w:rFonts w:cs="Arial"/>
          <w:kern w:val="2"/>
          <w:sz w:val="36"/>
          <w:szCs w:val="36"/>
        </w:rPr>
      </w:pPr>
      <w:r w:rsidRPr="007E0DD5">
        <w:rPr>
          <w:rFonts w:cs="Arial"/>
          <w:sz w:val="36"/>
          <w:szCs w:val="36"/>
        </w:rPr>
        <w:t>MINUTA DA ATA DE REGISTRO DE PREÇO</w:t>
      </w:r>
    </w:p>
    <w:p w:rsidR="00AD5240" w:rsidRPr="007E0DD5" w:rsidRDefault="00AD5240" w:rsidP="00AD5240">
      <w:pPr>
        <w:ind w:left="708"/>
        <w:rPr>
          <w:rFonts w:cs="Arial"/>
          <w:bCs/>
          <w:kern w:val="2"/>
          <w:sz w:val="24"/>
          <w:szCs w:val="24"/>
          <w:bdr w:val="single" w:sz="4" w:space="0" w:color="auto" w:frame="1"/>
          <w:shd w:val="clear" w:color="auto" w:fill="BFBFBF"/>
          <w:lang w:val="pt-PT"/>
        </w:rPr>
      </w:pPr>
    </w:p>
    <w:p w:rsidR="00AD5240" w:rsidRPr="007E0DD5" w:rsidRDefault="00AD5240" w:rsidP="00AD5240">
      <w:pPr>
        <w:shd w:val="clear" w:color="auto" w:fill="FFFFFF"/>
        <w:ind w:left="708"/>
        <w:rPr>
          <w:rFonts w:cs="Arial"/>
          <w:bCs/>
          <w:sz w:val="24"/>
          <w:szCs w:val="24"/>
          <w:lang w:val="pt-PT"/>
        </w:rPr>
      </w:pPr>
    </w:p>
    <w:p w:rsidR="00AD5240" w:rsidRDefault="00AD5240" w:rsidP="00AD5240">
      <w:pPr>
        <w:ind w:left="708"/>
        <w:rPr>
          <w:rFonts w:cs="Arial"/>
          <w:bdr w:val="single" w:sz="4" w:space="0" w:color="auto" w:frame="1"/>
        </w:rPr>
      </w:pPr>
      <w:r w:rsidRPr="007E0DD5">
        <w:rPr>
          <w:rFonts w:cs="Arial"/>
          <w:bdr w:val="single" w:sz="4" w:space="0" w:color="auto" w:frame="1"/>
        </w:rPr>
        <w:t>PREÂMBULO:</w:t>
      </w:r>
    </w:p>
    <w:p w:rsidR="00AD5240" w:rsidRPr="007E0DD5" w:rsidRDefault="00AD5240" w:rsidP="00AD5240">
      <w:pPr>
        <w:ind w:left="708"/>
        <w:rPr>
          <w:rFonts w:cs="Arial"/>
          <w:bdr w:val="single" w:sz="4" w:space="0" w:color="auto" w:frame="1"/>
        </w:rPr>
      </w:pPr>
    </w:p>
    <w:p w:rsidR="00AD5240" w:rsidRPr="007E0DD5" w:rsidRDefault="00AD5240" w:rsidP="00AD5240">
      <w:pPr>
        <w:ind w:left="-851" w:right="-1277"/>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Pr="00CF2E7E">
        <w:rPr>
          <w:rFonts w:cs="Arial"/>
          <w:b/>
          <w:color w:val="000000" w:themeColor="text1"/>
          <w:sz w:val="22"/>
          <w:szCs w:val="22"/>
        </w:rPr>
        <w:t>ZANIN MATERIAIS DE CONSTRUCOES LTDA ME,</w:t>
      </w:r>
      <w:r w:rsidRPr="00CF2E7E">
        <w:rPr>
          <w:rFonts w:cs="Arial"/>
          <w:color w:val="000000" w:themeColor="text1"/>
          <w:sz w:val="22"/>
          <w:szCs w:val="22"/>
        </w:rPr>
        <w:t xml:space="preserve"> cadastrada no </w:t>
      </w:r>
      <w:r w:rsidRPr="00CF2E7E">
        <w:rPr>
          <w:rFonts w:cs="Arial"/>
          <w:b/>
          <w:color w:val="000000" w:themeColor="text1"/>
          <w:sz w:val="22"/>
          <w:szCs w:val="22"/>
        </w:rPr>
        <w:t>CNPJ/MF sob o nº 10.735.711/0001-68</w:t>
      </w:r>
      <w:r w:rsidRPr="007E0DD5">
        <w:rPr>
          <w:rFonts w:cs="Arial"/>
          <w:sz w:val="22"/>
          <w:szCs w:val="22"/>
        </w:rPr>
        <w:t xml:space="preserve">, </w:t>
      </w:r>
      <w:r w:rsidRPr="007E0DD5">
        <w:rPr>
          <w:rFonts w:cs="Arial"/>
          <w:iCs/>
          <w:sz w:val="22"/>
          <w:szCs w:val="22"/>
        </w:rPr>
        <w:t>neste ato representada pelo seu Representante Legal</w:t>
      </w:r>
      <w:r>
        <w:rPr>
          <w:rFonts w:cs="Arial"/>
          <w:iCs/>
          <w:sz w:val="22"/>
          <w:szCs w:val="22"/>
        </w:rPr>
        <w:t xml:space="preserve"> (Procuradora)</w:t>
      </w:r>
      <w:r w:rsidRPr="007E0DD5">
        <w:rPr>
          <w:rFonts w:cs="Arial"/>
          <w:iCs/>
          <w:sz w:val="22"/>
          <w:szCs w:val="22"/>
        </w:rPr>
        <w:t xml:space="preserve">, </w:t>
      </w:r>
      <w:proofErr w:type="spellStart"/>
      <w:r w:rsidRPr="007E0DD5">
        <w:rPr>
          <w:rFonts w:cs="Arial"/>
          <w:iCs/>
          <w:sz w:val="22"/>
          <w:szCs w:val="22"/>
        </w:rPr>
        <w:t>Sr</w:t>
      </w:r>
      <w:r>
        <w:rPr>
          <w:rFonts w:cs="Arial"/>
          <w:iCs/>
          <w:sz w:val="22"/>
          <w:szCs w:val="22"/>
        </w:rPr>
        <w:t>a</w:t>
      </w:r>
      <w:proofErr w:type="spellEnd"/>
      <w:r w:rsidRPr="007E0DD5">
        <w:rPr>
          <w:rFonts w:cs="Arial"/>
          <w:iCs/>
          <w:sz w:val="22"/>
          <w:szCs w:val="22"/>
        </w:rPr>
        <w:t xml:space="preserve"> </w:t>
      </w:r>
      <w:r w:rsidRPr="00CF2E7E">
        <w:rPr>
          <w:rFonts w:cs="Arial"/>
          <w:b/>
          <w:color w:val="000000" w:themeColor="text1"/>
          <w:sz w:val="22"/>
          <w:szCs w:val="22"/>
        </w:rPr>
        <w:t>EDINEIA CRISTINA DA SILVA,</w:t>
      </w:r>
      <w:r w:rsidRPr="00CF2E7E">
        <w:rPr>
          <w:rFonts w:cs="Arial"/>
          <w:color w:val="000000" w:themeColor="text1"/>
          <w:sz w:val="22"/>
          <w:szCs w:val="22"/>
        </w:rPr>
        <w:t xml:space="preserve"> maior, brasileira, portadora do RG n° </w:t>
      </w:r>
      <w:r w:rsidRPr="00CF2E7E">
        <w:rPr>
          <w:rFonts w:cs="Arial"/>
          <w:b/>
          <w:color w:val="000000" w:themeColor="text1"/>
          <w:sz w:val="22"/>
          <w:szCs w:val="22"/>
        </w:rPr>
        <w:t xml:space="preserve">13382780 SSP/MT, </w:t>
      </w:r>
      <w:r w:rsidRPr="00CF2E7E">
        <w:rPr>
          <w:rFonts w:cs="Arial"/>
          <w:color w:val="000000" w:themeColor="text1"/>
          <w:sz w:val="22"/>
          <w:szCs w:val="22"/>
        </w:rPr>
        <w:t xml:space="preserve">e do </w:t>
      </w:r>
      <w:r w:rsidRPr="00CF2E7E">
        <w:rPr>
          <w:rFonts w:cs="Arial"/>
          <w:b/>
          <w:color w:val="000000" w:themeColor="text1"/>
          <w:sz w:val="22"/>
          <w:szCs w:val="22"/>
        </w:rPr>
        <w:t>CPF/MF sob o n.º 901.603.981-34</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246BB">
        <w:rPr>
          <w:rFonts w:cs="Arial"/>
          <w:b/>
          <w:sz w:val="22"/>
          <w:szCs w:val="22"/>
        </w:rPr>
        <w:t>REGISTRO DE PREÇOS PARA FUTURA E EVENTUAL A</w:t>
      </w:r>
      <w:r w:rsidRPr="00B246BB">
        <w:rPr>
          <w:rFonts w:cs="Arial"/>
          <w:b/>
          <w:color w:val="000000"/>
          <w:sz w:val="22"/>
          <w:szCs w:val="22"/>
        </w:rPr>
        <w:t xml:space="preserve">QUISIÇÃO </w:t>
      </w:r>
      <w:r>
        <w:rPr>
          <w:rFonts w:cs="Arial"/>
          <w:b/>
          <w:sz w:val="22"/>
          <w:szCs w:val="22"/>
        </w:rPr>
        <w:t xml:space="preserve">DE CIMENTO ENSACADO 50 KG, PÓ DE PEDRA, PEDRISCO E BRITA N° 1, </w:t>
      </w:r>
      <w:r w:rsidRPr="00B246BB">
        <w:rPr>
          <w:rFonts w:cs="Arial"/>
          <w:b/>
          <w:sz w:val="22"/>
          <w:szCs w:val="22"/>
        </w:rPr>
        <w:t xml:space="preserve"> PARA ATENDER AS NECESSIDADES </w:t>
      </w:r>
      <w:r>
        <w:rPr>
          <w:rFonts w:cs="Arial"/>
          <w:b/>
          <w:sz w:val="22"/>
          <w:szCs w:val="22"/>
        </w:rPr>
        <w:t>DAS DIVERSAS SECRETARIAS, PERTENCENTE</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AD5240" w:rsidRPr="007E0DD5" w:rsidRDefault="00AD5240" w:rsidP="00AD5240">
      <w:pPr>
        <w:pStyle w:val="TextosemFormatao"/>
        <w:ind w:left="-851" w:right="-1277"/>
        <w:jc w:val="both"/>
        <w:rPr>
          <w:rFonts w:ascii="Arial" w:hAnsi="Arial" w:cs="Arial"/>
          <w:sz w:val="24"/>
          <w:szCs w:val="24"/>
        </w:rPr>
      </w:pPr>
    </w:p>
    <w:p w:rsidR="00AD5240" w:rsidRDefault="00AD5240" w:rsidP="00AD5240">
      <w:pPr>
        <w:ind w:left="-851" w:right="-1277"/>
        <w:rPr>
          <w:rFonts w:cs="Arial"/>
          <w:bdr w:val="single" w:sz="4" w:space="0" w:color="auto" w:frame="1"/>
        </w:rPr>
      </w:pPr>
      <w:r w:rsidRPr="007E0DD5">
        <w:rPr>
          <w:rFonts w:cs="Arial"/>
          <w:bdr w:val="single" w:sz="4" w:space="0" w:color="auto" w:frame="1"/>
        </w:rPr>
        <w:t>CLÁUSULA PRIMEIRA</w:t>
      </w:r>
    </w:p>
    <w:p w:rsidR="00AD5240" w:rsidRDefault="00AD5240" w:rsidP="00AD5240">
      <w:pPr>
        <w:ind w:left="-851" w:right="-1277"/>
        <w:rPr>
          <w:rFonts w:cs="Arial"/>
        </w:rPr>
      </w:pPr>
      <w:r w:rsidRPr="007E0DD5">
        <w:rPr>
          <w:rFonts w:cs="Arial"/>
        </w:rPr>
        <w:t>DO OBJETO</w:t>
      </w:r>
    </w:p>
    <w:p w:rsidR="00AD5240" w:rsidRPr="00DD4D43" w:rsidRDefault="00AD5240" w:rsidP="00AD5240">
      <w:pPr>
        <w:ind w:left="-851" w:right="-1277"/>
        <w:rPr>
          <w:rFonts w:cs="Arial"/>
        </w:rPr>
      </w:pPr>
    </w:p>
    <w:p w:rsidR="00AD5240" w:rsidRDefault="00AD5240" w:rsidP="00AD5240">
      <w:pPr>
        <w:pStyle w:val="TextosemFormatao"/>
        <w:numPr>
          <w:ilvl w:val="1"/>
          <w:numId w:val="2"/>
        </w:numPr>
        <w:ind w:left="-851" w:right="-1277"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registro de preços para futura e eventual a</w:t>
      </w:r>
      <w:r w:rsidRPr="0049086C">
        <w:rPr>
          <w:rFonts w:ascii="Arial" w:hAnsi="Arial" w:cs="Arial"/>
          <w:color w:val="000000"/>
          <w:sz w:val="22"/>
          <w:szCs w:val="22"/>
        </w:rPr>
        <w:t xml:space="preserve">quisição </w:t>
      </w:r>
      <w:r>
        <w:rPr>
          <w:rFonts w:ascii="Arial" w:hAnsi="Arial" w:cs="Arial"/>
          <w:sz w:val="22"/>
          <w:szCs w:val="22"/>
        </w:rPr>
        <w:t xml:space="preserve">DE CIMENTO ENSACADO 50 KG, PÓ DE PEDRA, PEDRISCO E BRITA N° 1, </w:t>
      </w:r>
      <w:r w:rsidRPr="0049086C">
        <w:rPr>
          <w:rFonts w:ascii="Arial" w:hAnsi="Arial" w:cs="Arial"/>
          <w:sz w:val="22"/>
          <w:szCs w:val="22"/>
        </w:rPr>
        <w:t xml:space="preserve">para atender as necessidades </w:t>
      </w:r>
      <w:r>
        <w:rPr>
          <w:rFonts w:ascii="Arial" w:hAnsi="Arial" w:cs="Arial"/>
          <w:sz w:val="22"/>
          <w:szCs w:val="22"/>
        </w:rPr>
        <w:t>DAS DIVERSAS SECRETARIAS, PERTENCENTE</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25/2020</w:t>
      </w:r>
      <w:r w:rsidRPr="00EF1F8B">
        <w:rPr>
          <w:rFonts w:ascii="Arial" w:hAnsi="Arial" w:cs="Arial"/>
          <w:sz w:val="22"/>
          <w:szCs w:val="22"/>
        </w:rPr>
        <w:t>, assim como a Proposta</w:t>
      </w:r>
      <w:r w:rsidRPr="007E0DD5">
        <w:rPr>
          <w:rFonts w:ascii="Arial" w:hAnsi="Arial" w:cs="Arial"/>
          <w:sz w:val="24"/>
          <w:szCs w:val="24"/>
        </w:rPr>
        <w:t xml:space="preserve"> vencedora, independentemente de transcrição, </w:t>
      </w:r>
      <w:r w:rsidRPr="007E0DD5">
        <w:rPr>
          <w:rFonts w:ascii="Arial" w:hAnsi="Arial" w:cs="Arial"/>
          <w:sz w:val="24"/>
          <w:szCs w:val="24"/>
        </w:rPr>
        <w:lastRenderedPageBreak/>
        <w:t>conforme preços, especificações e quantitativos constantes da Cláusula Segunda, da presente Ata de Registro de Preços.</w:t>
      </w:r>
    </w:p>
    <w:p w:rsidR="00AD5240" w:rsidRPr="007E0DD5" w:rsidRDefault="00AD5240" w:rsidP="00AD5240">
      <w:pPr>
        <w:pStyle w:val="TextosemFormatao"/>
        <w:ind w:left="-851" w:right="-1277"/>
        <w:jc w:val="both"/>
        <w:rPr>
          <w:rFonts w:ascii="Arial" w:hAnsi="Arial" w:cs="Arial"/>
          <w:sz w:val="24"/>
          <w:szCs w:val="24"/>
        </w:rPr>
      </w:pPr>
    </w:p>
    <w:p w:rsidR="00AD5240" w:rsidRPr="007E0DD5" w:rsidRDefault="00AD5240" w:rsidP="00AD5240">
      <w:pPr>
        <w:pStyle w:val="TextosemFormatao"/>
        <w:ind w:left="-851" w:right="-1277"/>
        <w:rPr>
          <w:rFonts w:ascii="Arial" w:hAnsi="Arial" w:cs="Arial"/>
          <w:szCs w:val="28"/>
        </w:rPr>
      </w:pPr>
      <w:r w:rsidRPr="007E0DD5">
        <w:rPr>
          <w:rFonts w:ascii="Arial" w:hAnsi="Arial" w:cs="Arial"/>
          <w:szCs w:val="28"/>
          <w:bdr w:val="single" w:sz="4" w:space="0" w:color="auto"/>
        </w:rPr>
        <w:t>CLÁUSULA SEGUNDA</w:t>
      </w:r>
    </w:p>
    <w:p w:rsidR="00AD5240" w:rsidRDefault="00AD5240" w:rsidP="00AD5240">
      <w:pPr>
        <w:pStyle w:val="TextosemFormatao"/>
        <w:ind w:left="-851" w:right="-1277"/>
        <w:rPr>
          <w:rFonts w:ascii="Arial" w:hAnsi="Arial" w:cs="Arial"/>
          <w:szCs w:val="28"/>
        </w:rPr>
      </w:pPr>
      <w:r w:rsidRPr="007E0DD5">
        <w:rPr>
          <w:rFonts w:ascii="Arial" w:hAnsi="Arial" w:cs="Arial"/>
          <w:szCs w:val="28"/>
        </w:rPr>
        <w:t>DOS PREÇOS, ESPECIFICAÇÕES E QUANTITATIVOS</w:t>
      </w:r>
    </w:p>
    <w:p w:rsidR="00AD5240" w:rsidRPr="007E0DD5" w:rsidRDefault="00AD5240" w:rsidP="00AD5240">
      <w:pPr>
        <w:pStyle w:val="TextosemFormatao"/>
        <w:ind w:left="-851" w:right="-1277"/>
        <w:rPr>
          <w:rFonts w:ascii="Arial" w:hAnsi="Arial" w:cs="Arial"/>
          <w:sz w:val="24"/>
          <w:szCs w:val="24"/>
        </w:rPr>
      </w:pPr>
    </w:p>
    <w:p w:rsidR="00AD5240" w:rsidRDefault="00AD5240" w:rsidP="00AD5240">
      <w:pPr>
        <w:pStyle w:val="TextosemFormatao"/>
        <w:numPr>
          <w:ilvl w:val="1"/>
          <w:numId w:val="3"/>
        </w:numPr>
        <w:ind w:left="-851" w:right="-1277" w:firstLine="0"/>
        <w:jc w:val="both"/>
        <w:rPr>
          <w:rFonts w:ascii="Arial" w:hAnsi="Arial" w:cs="Arial"/>
          <w:sz w:val="24"/>
          <w:szCs w:val="24"/>
        </w:rPr>
      </w:pPr>
      <w:r>
        <w:rPr>
          <w:rFonts w:ascii="Arial" w:hAnsi="Arial" w:cs="Arial"/>
          <w:sz w:val="24"/>
          <w:szCs w:val="24"/>
        </w:rPr>
        <w:t xml:space="preserve"> </w:t>
      </w:r>
      <w:r w:rsidRPr="00E810CA">
        <w:rPr>
          <w:rFonts w:ascii="Arial" w:hAnsi="Arial" w:cs="Arial"/>
          <w:sz w:val="24"/>
          <w:szCs w:val="24"/>
        </w:rPr>
        <w:t>O preço registrado, as especificações do objeto, a quantidade, são as que seguem:</w:t>
      </w:r>
    </w:p>
    <w:tbl>
      <w:tblPr>
        <w:tblW w:w="6314" w:type="pct"/>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6"/>
        <w:gridCol w:w="1412"/>
        <w:gridCol w:w="787"/>
        <w:gridCol w:w="1218"/>
        <w:gridCol w:w="1793"/>
      </w:tblGrid>
      <w:tr w:rsidR="00AD5240" w:rsidRPr="003A0508" w:rsidTr="00092D60">
        <w:trPr>
          <w:trHeight w:val="600"/>
        </w:trPr>
        <w:tc>
          <w:tcPr>
            <w:tcW w:w="2571" w:type="pct"/>
            <w:shd w:val="clear" w:color="auto" w:fill="auto"/>
            <w:noWrap/>
            <w:vAlign w:val="bottom"/>
            <w:hideMark/>
          </w:tcPr>
          <w:p w:rsidR="00AD5240" w:rsidRPr="003A0508" w:rsidRDefault="00AD5240" w:rsidP="00092D60">
            <w:pPr>
              <w:jc w:val="both"/>
              <w:rPr>
                <w:rFonts w:ascii="Calibri" w:hAnsi="Calibri"/>
                <w:b/>
                <w:bCs/>
                <w:color w:val="000000"/>
                <w:sz w:val="18"/>
                <w:szCs w:val="18"/>
              </w:rPr>
            </w:pPr>
            <w:r w:rsidRPr="003A0508">
              <w:rPr>
                <w:rFonts w:ascii="Calibri" w:hAnsi="Calibri"/>
                <w:b/>
                <w:bCs/>
                <w:color w:val="000000"/>
                <w:sz w:val="18"/>
                <w:szCs w:val="18"/>
              </w:rPr>
              <w:t>Item</w:t>
            </w:r>
          </w:p>
        </w:tc>
        <w:tc>
          <w:tcPr>
            <w:tcW w:w="658" w:type="pct"/>
            <w:shd w:val="clear" w:color="auto" w:fill="auto"/>
            <w:noWrap/>
            <w:vAlign w:val="bottom"/>
            <w:hideMark/>
          </w:tcPr>
          <w:p w:rsidR="00AD5240" w:rsidRPr="003A0508" w:rsidRDefault="00AD5240" w:rsidP="00092D60">
            <w:pPr>
              <w:jc w:val="both"/>
              <w:rPr>
                <w:rFonts w:ascii="Calibri" w:hAnsi="Calibri"/>
                <w:b/>
                <w:bCs/>
                <w:color w:val="000000"/>
                <w:sz w:val="18"/>
                <w:szCs w:val="18"/>
              </w:rPr>
            </w:pPr>
            <w:r w:rsidRPr="003A0508">
              <w:rPr>
                <w:rFonts w:ascii="Calibri" w:hAnsi="Calibri"/>
                <w:b/>
                <w:bCs/>
                <w:color w:val="000000"/>
                <w:sz w:val="18"/>
                <w:szCs w:val="18"/>
              </w:rPr>
              <w:t>Quantidade</w:t>
            </w:r>
          </w:p>
        </w:tc>
        <w:tc>
          <w:tcPr>
            <w:tcW w:w="367" w:type="pct"/>
            <w:vAlign w:val="center"/>
          </w:tcPr>
          <w:p w:rsidR="00AD5240" w:rsidRPr="003A0508" w:rsidRDefault="00AD5240" w:rsidP="00092D60">
            <w:pPr>
              <w:jc w:val="both"/>
              <w:rPr>
                <w:rFonts w:ascii="Calibri" w:hAnsi="Calibri"/>
                <w:b/>
                <w:bCs/>
                <w:color w:val="000000"/>
                <w:sz w:val="18"/>
                <w:szCs w:val="18"/>
              </w:rPr>
            </w:pPr>
            <w:r w:rsidRPr="003A0508">
              <w:rPr>
                <w:rFonts w:ascii="Calibri" w:hAnsi="Calibri"/>
                <w:b/>
                <w:bCs/>
                <w:color w:val="000000"/>
                <w:sz w:val="18"/>
                <w:szCs w:val="18"/>
              </w:rPr>
              <w:t>Valor Unit.</w:t>
            </w:r>
          </w:p>
        </w:tc>
        <w:tc>
          <w:tcPr>
            <w:tcW w:w="568" w:type="pct"/>
            <w:shd w:val="clear" w:color="auto" w:fill="auto"/>
            <w:noWrap/>
            <w:vAlign w:val="center"/>
            <w:hideMark/>
          </w:tcPr>
          <w:p w:rsidR="00AD5240" w:rsidRPr="003A0508" w:rsidRDefault="00AD5240" w:rsidP="00092D60">
            <w:pPr>
              <w:jc w:val="both"/>
              <w:rPr>
                <w:rFonts w:ascii="Calibri" w:hAnsi="Calibri"/>
                <w:b/>
                <w:bCs/>
                <w:color w:val="000000"/>
                <w:sz w:val="18"/>
                <w:szCs w:val="18"/>
              </w:rPr>
            </w:pPr>
            <w:r w:rsidRPr="003A0508">
              <w:rPr>
                <w:rFonts w:ascii="Calibri" w:hAnsi="Calibri"/>
                <w:b/>
                <w:bCs/>
                <w:color w:val="000000"/>
                <w:sz w:val="18"/>
                <w:szCs w:val="18"/>
              </w:rPr>
              <w:t>Total</w:t>
            </w:r>
          </w:p>
        </w:tc>
        <w:tc>
          <w:tcPr>
            <w:tcW w:w="836" w:type="pct"/>
          </w:tcPr>
          <w:p w:rsidR="00AD5240" w:rsidRPr="003A0508" w:rsidRDefault="00AD5240" w:rsidP="00092D60">
            <w:pPr>
              <w:rPr>
                <w:rFonts w:ascii="Calibri" w:hAnsi="Calibri"/>
                <w:b/>
                <w:bCs/>
                <w:color w:val="000000"/>
                <w:sz w:val="18"/>
                <w:szCs w:val="18"/>
              </w:rPr>
            </w:pPr>
            <w:r w:rsidRPr="003A0508">
              <w:rPr>
                <w:rFonts w:ascii="Calibri" w:hAnsi="Calibri"/>
                <w:b/>
                <w:bCs/>
                <w:color w:val="000000"/>
                <w:sz w:val="18"/>
                <w:szCs w:val="18"/>
              </w:rPr>
              <w:t xml:space="preserve">Marca </w:t>
            </w:r>
          </w:p>
        </w:tc>
      </w:tr>
      <w:tr w:rsidR="00AD5240" w:rsidRPr="003A0508" w:rsidTr="00092D60">
        <w:trPr>
          <w:trHeight w:val="300"/>
        </w:trPr>
        <w:tc>
          <w:tcPr>
            <w:tcW w:w="2571" w:type="pct"/>
            <w:shd w:val="clear" w:color="000000" w:fill="DBE5F1"/>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1) CIMENTO II Z 32 ENSACADO 50 KG</w:t>
            </w:r>
          </w:p>
        </w:tc>
        <w:tc>
          <w:tcPr>
            <w:tcW w:w="658" w:type="pct"/>
            <w:shd w:val="clear" w:color="000000" w:fill="DBE5F1"/>
            <w:noWrap/>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4.000 Unidades</w:t>
            </w:r>
          </w:p>
        </w:tc>
        <w:tc>
          <w:tcPr>
            <w:tcW w:w="367" w:type="pct"/>
            <w:shd w:val="clear" w:color="000000" w:fill="DBE5F1"/>
            <w:vAlign w:val="center"/>
          </w:tcPr>
          <w:p w:rsidR="00AD5240" w:rsidRPr="003A0508" w:rsidRDefault="00AD5240" w:rsidP="00092D60">
            <w:pPr>
              <w:jc w:val="right"/>
              <w:rPr>
                <w:rFonts w:ascii="Calibri" w:hAnsi="Calibri"/>
                <w:color w:val="333333"/>
                <w:sz w:val="18"/>
                <w:szCs w:val="18"/>
              </w:rPr>
            </w:pPr>
            <w:r>
              <w:rPr>
                <w:rFonts w:ascii="Calibri" w:hAnsi="Calibri"/>
                <w:color w:val="333333"/>
                <w:sz w:val="18"/>
                <w:szCs w:val="18"/>
              </w:rPr>
              <w:t>R$ 36</w:t>
            </w:r>
            <w:r w:rsidRPr="003A0508">
              <w:rPr>
                <w:rFonts w:ascii="Calibri" w:hAnsi="Calibri"/>
                <w:color w:val="333333"/>
                <w:sz w:val="18"/>
                <w:szCs w:val="18"/>
              </w:rPr>
              <w:t>,00</w:t>
            </w:r>
          </w:p>
        </w:tc>
        <w:tc>
          <w:tcPr>
            <w:tcW w:w="568" w:type="pct"/>
            <w:shd w:val="clear" w:color="000000" w:fill="DBE5F1"/>
            <w:noWrap/>
            <w:vAlign w:val="center"/>
          </w:tcPr>
          <w:p w:rsidR="00AD5240" w:rsidRPr="003A0508" w:rsidRDefault="00AD5240" w:rsidP="00092D60">
            <w:pPr>
              <w:rPr>
                <w:rFonts w:ascii="Calibri" w:hAnsi="Calibri"/>
                <w:color w:val="333333"/>
                <w:sz w:val="18"/>
                <w:szCs w:val="18"/>
              </w:rPr>
            </w:pPr>
            <w:r>
              <w:rPr>
                <w:rFonts w:ascii="Calibri" w:hAnsi="Calibri"/>
                <w:color w:val="333333"/>
                <w:sz w:val="18"/>
                <w:szCs w:val="18"/>
              </w:rPr>
              <w:t>R$ 144.000,00</w:t>
            </w:r>
          </w:p>
        </w:tc>
        <w:tc>
          <w:tcPr>
            <w:tcW w:w="836" w:type="pct"/>
            <w:shd w:val="clear" w:color="000000" w:fill="DBE5F1"/>
          </w:tcPr>
          <w:p w:rsidR="00AD5240" w:rsidRPr="003A0508" w:rsidRDefault="00AD5240" w:rsidP="00092D60">
            <w:pPr>
              <w:rPr>
                <w:rFonts w:ascii="Calibri" w:hAnsi="Calibri"/>
                <w:color w:val="333333"/>
                <w:sz w:val="18"/>
                <w:szCs w:val="18"/>
              </w:rPr>
            </w:pPr>
            <w:r>
              <w:rPr>
                <w:rFonts w:ascii="Calibri" w:hAnsi="Calibri"/>
                <w:color w:val="333333"/>
                <w:sz w:val="18"/>
                <w:szCs w:val="18"/>
              </w:rPr>
              <w:t>CIPLAN/NACIONAL</w:t>
            </w:r>
          </w:p>
        </w:tc>
      </w:tr>
      <w:tr w:rsidR="00AD5240" w:rsidRPr="003A0508" w:rsidTr="00092D60">
        <w:trPr>
          <w:trHeight w:val="300"/>
        </w:trPr>
        <w:tc>
          <w:tcPr>
            <w:tcW w:w="2571" w:type="pct"/>
            <w:shd w:val="clear" w:color="auto" w:fill="auto"/>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2) PEDRA BRITADA PRETA NUMERO 01</w:t>
            </w:r>
          </w:p>
        </w:tc>
        <w:tc>
          <w:tcPr>
            <w:tcW w:w="658" w:type="pct"/>
            <w:shd w:val="clear" w:color="auto" w:fill="auto"/>
            <w:noWrap/>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800 Toneladas</w:t>
            </w:r>
          </w:p>
        </w:tc>
        <w:tc>
          <w:tcPr>
            <w:tcW w:w="367" w:type="pct"/>
            <w:vAlign w:val="center"/>
          </w:tcPr>
          <w:p w:rsidR="00AD5240" w:rsidRPr="003A0508" w:rsidRDefault="00AD5240" w:rsidP="00092D60">
            <w:pPr>
              <w:jc w:val="right"/>
              <w:rPr>
                <w:rFonts w:ascii="Calibri" w:hAnsi="Calibri"/>
                <w:color w:val="333333"/>
                <w:sz w:val="18"/>
                <w:szCs w:val="18"/>
              </w:rPr>
            </w:pPr>
            <w:r>
              <w:rPr>
                <w:rFonts w:ascii="Calibri" w:hAnsi="Calibri"/>
                <w:color w:val="333333"/>
                <w:sz w:val="18"/>
                <w:szCs w:val="18"/>
              </w:rPr>
              <w:t>R$ 55</w:t>
            </w:r>
            <w:r w:rsidRPr="003A0508">
              <w:rPr>
                <w:rFonts w:ascii="Calibri" w:hAnsi="Calibri"/>
                <w:color w:val="333333"/>
                <w:sz w:val="18"/>
                <w:szCs w:val="18"/>
              </w:rPr>
              <w:t>,00</w:t>
            </w:r>
          </w:p>
        </w:tc>
        <w:tc>
          <w:tcPr>
            <w:tcW w:w="568" w:type="pct"/>
            <w:shd w:val="clear" w:color="auto" w:fill="auto"/>
            <w:noWrap/>
            <w:vAlign w:val="center"/>
          </w:tcPr>
          <w:p w:rsidR="00AD5240" w:rsidRPr="003A0508" w:rsidRDefault="00AD5240" w:rsidP="00092D60">
            <w:pPr>
              <w:rPr>
                <w:rFonts w:ascii="Calibri" w:hAnsi="Calibri"/>
                <w:color w:val="333333"/>
                <w:sz w:val="18"/>
                <w:szCs w:val="18"/>
              </w:rPr>
            </w:pPr>
            <w:r>
              <w:rPr>
                <w:rFonts w:ascii="Calibri" w:hAnsi="Calibri"/>
                <w:color w:val="333333"/>
                <w:sz w:val="18"/>
                <w:szCs w:val="18"/>
              </w:rPr>
              <w:t>R$ 44.000,00</w:t>
            </w:r>
          </w:p>
        </w:tc>
        <w:tc>
          <w:tcPr>
            <w:tcW w:w="836" w:type="pct"/>
          </w:tcPr>
          <w:p w:rsidR="00AD5240" w:rsidRPr="003A0508" w:rsidRDefault="00AD5240" w:rsidP="00092D60">
            <w:pPr>
              <w:rPr>
                <w:rFonts w:ascii="Calibri" w:hAnsi="Calibri"/>
                <w:color w:val="333333"/>
                <w:sz w:val="18"/>
                <w:szCs w:val="18"/>
              </w:rPr>
            </w:pPr>
            <w:r>
              <w:rPr>
                <w:rFonts w:ascii="Calibri" w:hAnsi="Calibri"/>
                <w:color w:val="333333"/>
                <w:sz w:val="18"/>
                <w:szCs w:val="18"/>
              </w:rPr>
              <w:t>ZANIN</w:t>
            </w:r>
          </w:p>
        </w:tc>
      </w:tr>
      <w:tr w:rsidR="00AD5240" w:rsidRPr="003A0508" w:rsidTr="00092D60">
        <w:trPr>
          <w:trHeight w:val="300"/>
        </w:trPr>
        <w:tc>
          <w:tcPr>
            <w:tcW w:w="2571" w:type="pct"/>
            <w:shd w:val="clear" w:color="000000" w:fill="DBE5F1"/>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3) PEDRISCO EM TONELADA</w:t>
            </w:r>
          </w:p>
        </w:tc>
        <w:tc>
          <w:tcPr>
            <w:tcW w:w="658" w:type="pct"/>
            <w:shd w:val="clear" w:color="000000" w:fill="DBE5F1"/>
            <w:noWrap/>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800 Toneladas</w:t>
            </w:r>
          </w:p>
        </w:tc>
        <w:tc>
          <w:tcPr>
            <w:tcW w:w="367" w:type="pct"/>
            <w:shd w:val="clear" w:color="000000" w:fill="DBE5F1"/>
            <w:vAlign w:val="center"/>
          </w:tcPr>
          <w:p w:rsidR="00AD5240" w:rsidRPr="003A0508" w:rsidRDefault="00AD5240" w:rsidP="00092D60">
            <w:pPr>
              <w:jc w:val="right"/>
              <w:rPr>
                <w:rFonts w:ascii="Calibri" w:hAnsi="Calibri"/>
                <w:color w:val="333333"/>
                <w:sz w:val="18"/>
                <w:szCs w:val="18"/>
              </w:rPr>
            </w:pPr>
            <w:r>
              <w:rPr>
                <w:rFonts w:ascii="Calibri" w:hAnsi="Calibri"/>
                <w:color w:val="333333"/>
                <w:sz w:val="18"/>
                <w:szCs w:val="18"/>
              </w:rPr>
              <w:t>R$ 55,00</w:t>
            </w:r>
          </w:p>
        </w:tc>
        <w:tc>
          <w:tcPr>
            <w:tcW w:w="568" w:type="pct"/>
            <w:shd w:val="clear" w:color="000000" w:fill="DBE5F1"/>
            <w:noWrap/>
            <w:vAlign w:val="center"/>
          </w:tcPr>
          <w:p w:rsidR="00AD5240" w:rsidRPr="003A0508" w:rsidRDefault="00AD5240" w:rsidP="00092D60">
            <w:pPr>
              <w:rPr>
                <w:rFonts w:ascii="Calibri" w:hAnsi="Calibri"/>
                <w:color w:val="333333"/>
                <w:sz w:val="18"/>
                <w:szCs w:val="18"/>
              </w:rPr>
            </w:pPr>
            <w:r>
              <w:rPr>
                <w:rFonts w:ascii="Calibri" w:hAnsi="Calibri"/>
                <w:color w:val="333333"/>
                <w:sz w:val="18"/>
                <w:szCs w:val="18"/>
              </w:rPr>
              <w:t>R$ 44.000,00</w:t>
            </w:r>
          </w:p>
        </w:tc>
        <w:tc>
          <w:tcPr>
            <w:tcW w:w="836" w:type="pct"/>
            <w:shd w:val="clear" w:color="000000" w:fill="DBE5F1"/>
          </w:tcPr>
          <w:p w:rsidR="00AD5240" w:rsidRPr="003A0508" w:rsidRDefault="00AD5240" w:rsidP="00092D60">
            <w:pPr>
              <w:rPr>
                <w:rFonts w:ascii="Calibri" w:hAnsi="Calibri"/>
                <w:color w:val="333333"/>
                <w:sz w:val="18"/>
                <w:szCs w:val="18"/>
              </w:rPr>
            </w:pPr>
            <w:r>
              <w:rPr>
                <w:rFonts w:ascii="Calibri" w:hAnsi="Calibri"/>
                <w:color w:val="333333"/>
                <w:sz w:val="18"/>
                <w:szCs w:val="18"/>
              </w:rPr>
              <w:t>ZANIN</w:t>
            </w:r>
          </w:p>
        </w:tc>
      </w:tr>
      <w:tr w:rsidR="00AD5240" w:rsidRPr="003A0508" w:rsidTr="00092D60">
        <w:trPr>
          <w:trHeight w:val="300"/>
        </w:trPr>
        <w:tc>
          <w:tcPr>
            <w:tcW w:w="2571" w:type="pct"/>
            <w:shd w:val="clear" w:color="auto" w:fill="auto"/>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4) PÓ DE PEDRA EM TONELADA</w:t>
            </w:r>
          </w:p>
        </w:tc>
        <w:tc>
          <w:tcPr>
            <w:tcW w:w="658" w:type="pct"/>
            <w:shd w:val="clear" w:color="auto" w:fill="auto"/>
            <w:noWrap/>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300 Toneladas</w:t>
            </w:r>
          </w:p>
        </w:tc>
        <w:tc>
          <w:tcPr>
            <w:tcW w:w="367" w:type="pct"/>
            <w:vAlign w:val="center"/>
          </w:tcPr>
          <w:p w:rsidR="00AD5240" w:rsidRPr="003A0508" w:rsidRDefault="00AD5240" w:rsidP="00092D60">
            <w:pPr>
              <w:jc w:val="right"/>
              <w:rPr>
                <w:rFonts w:ascii="Calibri" w:hAnsi="Calibri"/>
                <w:color w:val="333333"/>
                <w:sz w:val="18"/>
                <w:szCs w:val="18"/>
              </w:rPr>
            </w:pPr>
            <w:r>
              <w:rPr>
                <w:rFonts w:ascii="Calibri" w:hAnsi="Calibri"/>
                <w:color w:val="333333"/>
                <w:sz w:val="18"/>
                <w:szCs w:val="18"/>
              </w:rPr>
              <w:t>R$ 34,00</w:t>
            </w:r>
          </w:p>
        </w:tc>
        <w:tc>
          <w:tcPr>
            <w:tcW w:w="568" w:type="pct"/>
            <w:shd w:val="clear" w:color="auto" w:fill="auto"/>
            <w:noWrap/>
            <w:vAlign w:val="center"/>
          </w:tcPr>
          <w:p w:rsidR="00AD5240" w:rsidRPr="003A0508" w:rsidRDefault="00AD5240" w:rsidP="00092D60">
            <w:pPr>
              <w:rPr>
                <w:rFonts w:ascii="Calibri" w:hAnsi="Calibri"/>
                <w:color w:val="333333"/>
                <w:sz w:val="18"/>
                <w:szCs w:val="18"/>
              </w:rPr>
            </w:pPr>
            <w:r>
              <w:rPr>
                <w:rFonts w:ascii="Calibri" w:hAnsi="Calibri"/>
                <w:color w:val="333333"/>
                <w:sz w:val="18"/>
                <w:szCs w:val="18"/>
              </w:rPr>
              <w:t>R$ 10.200,00</w:t>
            </w:r>
          </w:p>
        </w:tc>
        <w:tc>
          <w:tcPr>
            <w:tcW w:w="836" w:type="pct"/>
          </w:tcPr>
          <w:p w:rsidR="00AD5240" w:rsidRPr="003A0508" w:rsidRDefault="00AD5240" w:rsidP="00092D60">
            <w:pPr>
              <w:rPr>
                <w:rFonts w:ascii="Calibri" w:hAnsi="Calibri"/>
                <w:color w:val="333333"/>
                <w:sz w:val="18"/>
                <w:szCs w:val="18"/>
              </w:rPr>
            </w:pPr>
            <w:r>
              <w:rPr>
                <w:rFonts w:ascii="Calibri" w:hAnsi="Calibri"/>
                <w:color w:val="333333"/>
                <w:sz w:val="18"/>
                <w:szCs w:val="18"/>
              </w:rPr>
              <w:t>ZANIN</w:t>
            </w:r>
          </w:p>
        </w:tc>
      </w:tr>
      <w:tr w:rsidR="00AD5240" w:rsidRPr="003A0508" w:rsidTr="00092D60">
        <w:trPr>
          <w:trHeight w:val="300"/>
        </w:trPr>
        <w:tc>
          <w:tcPr>
            <w:tcW w:w="2571" w:type="pct"/>
            <w:shd w:val="clear" w:color="000000" w:fill="DBE5F1"/>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5) TIJOLO DE 08 FUROS DE PRIMEIRA QUALIDADE</w:t>
            </w:r>
          </w:p>
        </w:tc>
        <w:tc>
          <w:tcPr>
            <w:tcW w:w="658" w:type="pct"/>
            <w:shd w:val="clear" w:color="000000" w:fill="DBE5F1"/>
            <w:noWrap/>
            <w:vAlign w:val="bottom"/>
            <w:hideMark/>
          </w:tcPr>
          <w:p w:rsidR="00AD5240" w:rsidRPr="003A0508" w:rsidRDefault="00AD5240" w:rsidP="00092D60">
            <w:pPr>
              <w:jc w:val="both"/>
              <w:rPr>
                <w:rFonts w:ascii="Calibri" w:hAnsi="Calibri"/>
                <w:color w:val="333333"/>
                <w:sz w:val="18"/>
                <w:szCs w:val="18"/>
              </w:rPr>
            </w:pPr>
            <w:r w:rsidRPr="003A0508">
              <w:rPr>
                <w:rFonts w:ascii="Calibri" w:hAnsi="Calibri"/>
                <w:color w:val="333333"/>
                <w:sz w:val="18"/>
                <w:szCs w:val="18"/>
              </w:rPr>
              <w:t>40.000 Unidades</w:t>
            </w:r>
          </w:p>
        </w:tc>
        <w:tc>
          <w:tcPr>
            <w:tcW w:w="367" w:type="pct"/>
            <w:shd w:val="clear" w:color="000000" w:fill="DBE5F1"/>
            <w:vAlign w:val="center"/>
          </w:tcPr>
          <w:p w:rsidR="00AD5240" w:rsidRPr="003A0508" w:rsidRDefault="00AD5240" w:rsidP="00092D60">
            <w:pPr>
              <w:jc w:val="right"/>
              <w:rPr>
                <w:rFonts w:ascii="Calibri" w:hAnsi="Calibri"/>
                <w:color w:val="333333"/>
                <w:sz w:val="18"/>
                <w:szCs w:val="18"/>
              </w:rPr>
            </w:pPr>
            <w:r w:rsidRPr="003A0508">
              <w:rPr>
                <w:rFonts w:ascii="Calibri" w:hAnsi="Calibri"/>
                <w:color w:val="333333"/>
                <w:sz w:val="18"/>
                <w:szCs w:val="18"/>
              </w:rPr>
              <w:t>R$ 0,56</w:t>
            </w:r>
          </w:p>
        </w:tc>
        <w:tc>
          <w:tcPr>
            <w:tcW w:w="568" w:type="pct"/>
            <w:shd w:val="clear" w:color="000000" w:fill="DBE5F1"/>
            <w:noWrap/>
            <w:vAlign w:val="center"/>
          </w:tcPr>
          <w:p w:rsidR="00AD5240" w:rsidRPr="003A0508" w:rsidRDefault="00AD5240" w:rsidP="00092D60">
            <w:pPr>
              <w:rPr>
                <w:rFonts w:ascii="Calibri" w:hAnsi="Calibri"/>
                <w:color w:val="333333"/>
                <w:sz w:val="18"/>
                <w:szCs w:val="18"/>
              </w:rPr>
            </w:pPr>
            <w:r>
              <w:rPr>
                <w:rFonts w:ascii="Calibri" w:hAnsi="Calibri"/>
                <w:color w:val="333333"/>
                <w:sz w:val="18"/>
                <w:szCs w:val="18"/>
              </w:rPr>
              <w:t>R$ 22.400,00</w:t>
            </w:r>
          </w:p>
        </w:tc>
        <w:tc>
          <w:tcPr>
            <w:tcW w:w="836" w:type="pct"/>
            <w:shd w:val="clear" w:color="000000" w:fill="DBE5F1"/>
          </w:tcPr>
          <w:p w:rsidR="00AD5240" w:rsidRPr="003A0508" w:rsidRDefault="00AD5240" w:rsidP="00092D60">
            <w:pPr>
              <w:rPr>
                <w:rFonts w:ascii="Calibri" w:hAnsi="Calibri"/>
                <w:color w:val="333333"/>
                <w:sz w:val="18"/>
                <w:szCs w:val="18"/>
              </w:rPr>
            </w:pPr>
            <w:r>
              <w:rPr>
                <w:rFonts w:ascii="Calibri" w:hAnsi="Calibri"/>
                <w:color w:val="333333"/>
                <w:sz w:val="18"/>
                <w:szCs w:val="18"/>
              </w:rPr>
              <w:t>ZANIN</w:t>
            </w:r>
          </w:p>
        </w:tc>
      </w:tr>
      <w:tr w:rsidR="00AD5240" w:rsidRPr="003A0508" w:rsidTr="00092D60">
        <w:trPr>
          <w:trHeight w:val="315"/>
        </w:trPr>
        <w:tc>
          <w:tcPr>
            <w:tcW w:w="3596" w:type="pct"/>
            <w:gridSpan w:val="3"/>
            <w:shd w:val="clear" w:color="000000" w:fill="646464"/>
            <w:noWrap/>
            <w:vAlign w:val="bottom"/>
            <w:hideMark/>
          </w:tcPr>
          <w:p w:rsidR="00AD5240" w:rsidRPr="003A0508" w:rsidRDefault="00AD5240" w:rsidP="00092D60">
            <w:pPr>
              <w:jc w:val="both"/>
              <w:rPr>
                <w:rFonts w:ascii="Calibri" w:hAnsi="Calibri"/>
                <w:b/>
                <w:bCs/>
                <w:color w:val="FFFFFF"/>
                <w:sz w:val="18"/>
                <w:szCs w:val="18"/>
              </w:rPr>
            </w:pPr>
            <w:r w:rsidRPr="003A0508">
              <w:rPr>
                <w:rFonts w:ascii="Calibri" w:hAnsi="Calibri"/>
                <w:b/>
                <w:bCs/>
                <w:color w:val="FFFFFF"/>
                <w:sz w:val="18"/>
                <w:szCs w:val="18"/>
              </w:rPr>
              <w:t xml:space="preserve">Valor Global: </w:t>
            </w:r>
            <w:r>
              <w:rPr>
                <w:rFonts w:ascii="Calibri" w:hAnsi="Calibri"/>
                <w:b/>
                <w:bCs/>
                <w:color w:val="FFFFFF"/>
                <w:sz w:val="18"/>
                <w:szCs w:val="18"/>
              </w:rPr>
              <w:t>DUZENTOS E SESSENTA E QUATRO MIL E SEISCENTOS REAIS.</w:t>
            </w:r>
          </w:p>
        </w:tc>
        <w:tc>
          <w:tcPr>
            <w:tcW w:w="1404" w:type="pct"/>
            <w:gridSpan w:val="2"/>
            <w:shd w:val="clear" w:color="000000" w:fill="646464"/>
            <w:noWrap/>
            <w:vAlign w:val="bottom"/>
            <w:hideMark/>
          </w:tcPr>
          <w:p w:rsidR="00AD5240" w:rsidRPr="001C3CB5" w:rsidRDefault="00AD5240" w:rsidP="00092D60">
            <w:pPr>
              <w:rPr>
                <w:rFonts w:ascii="Calibri" w:hAnsi="Calibri" w:cs="Calibri"/>
                <w:color w:val="FFFFFF" w:themeColor="background1"/>
                <w:sz w:val="22"/>
                <w:szCs w:val="22"/>
              </w:rPr>
            </w:pPr>
            <w:r w:rsidRPr="001C3CB5">
              <w:rPr>
                <w:rFonts w:ascii="Calibri" w:hAnsi="Calibri" w:cs="Calibri"/>
                <w:color w:val="FFFFFF" w:themeColor="background1"/>
                <w:sz w:val="22"/>
                <w:szCs w:val="22"/>
              </w:rPr>
              <w:t>R$264.600,00</w:t>
            </w:r>
          </w:p>
          <w:p w:rsidR="00AD5240" w:rsidRPr="003A0508" w:rsidRDefault="00AD5240" w:rsidP="00092D60">
            <w:pPr>
              <w:rPr>
                <w:rFonts w:ascii="Calibri" w:hAnsi="Calibri"/>
                <w:b/>
                <w:bCs/>
                <w:color w:val="FFFFFF"/>
                <w:sz w:val="18"/>
                <w:szCs w:val="18"/>
              </w:rPr>
            </w:pPr>
          </w:p>
        </w:tc>
      </w:tr>
    </w:tbl>
    <w:p w:rsidR="00AD5240" w:rsidRDefault="00AD5240" w:rsidP="00DE4529">
      <w:pPr>
        <w:pStyle w:val="TextosemFormatao"/>
        <w:ind w:left="-993"/>
        <w:jc w:val="both"/>
        <w:rPr>
          <w:rFonts w:ascii="Arial" w:hAnsi="Arial" w:cs="Arial"/>
          <w:sz w:val="24"/>
          <w:szCs w:val="24"/>
        </w:rPr>
      </w:pPr>
      <w:r>
        <w:rPr>
          <w:rFonts w:ascii="Arial" w:hAnsi="Arial" w:cs="Arial"/>
          <w:sz w:val="24"/>
          <w:szCs w:val="24"/>
        </w:rPr>
        <w:t>Prazo de validade de 60 (sessenta) dias</w:t>
      </w:r>
    </w:p>
    <w:p w:rsidR="00AD5240" w:rsidRPr="007E0DD5" w:rsidRDefault="00AD5240" w:rsidP="00AD5240">
      <w:pPr>
        <w:pStyle w:val="TextosemFormatao"/>
        <w:jc w:val="both"/>
        <w:rPr>
          <w:rFonts w:ascii="Arial" w:hAnsi="Arial" w:cs="Arial"/>
          <w:sz w:val="24"/>
          <w:szCs w:val="24"/>
        </w:rPr>
      </w:pPr>
    </w:p>
    <w:p w:rsidR="00AD5240" w:rsidRPr="007E0DD5" w:rsidRDefault="00AD5240" w:rsidP="00AD5240">
      <w:pPr>
        <w:pStyle w:val="TextosemFormatao"/>
        <w:ind w:left="-993" w:right="-1277"/>
        <w:rPr>
          <w:rFonts w:ascii="Arial" w:hAnsi="Arial" w:cs="Arial"/>
          <w:szCs w:val="28"/>
        </w:rPr>
      </w:pPr>
      <w:r w:rsidRPr="007E0DD5">
        <w:rPr>
          <w:rFonts w:ascii="Arial" w:hAnsi="Arial" w:cs="Arial"/>
          <w:szCs w:val="28"/>
          <w:bdr w:val="single" w:sz="4" w:space="0" w:color="auto"/>
        </w:rPr>
        <w:t>CLÁUSULA TERCEIRA</w:t>
      </w:r>
    </w:p>
    <w:p w:rsidR="00AD5240" w:rsidRDefault="00AD5240" w:rsidP="00AD5240">
      <w:pPr>
        <w:pStyle w:val="TextosemFormatao"/>
        <w:ind w:left="-993" w:right="-1277"/>
        <w:rPr>
          <w:rFonts w:ascii="Arial" w:hAnsi="Arial" w:cs="Arial"/>
          <w:szCs w:val="28"/>
        </w:rPr>
      </w:pPr>
      <w:r w:rsidRPr="007E0DD5">
        <w:rPr>
          <w:rFonts w:ascii="Arial" w:hAnsi="Arial" w:cs="Arial"/>
          <w:szCs w:val="28"/>
        </w:rPr>
        <w:t>DA VALIDADE DA ATA DE REGISTRO DE PREÇOS</w:t>
      </w:r>
    </w:p>
    <w:p w:rsidR="00AD5240" w:rsidRPr="007E0DD5" w:rsidRDefault="00AD5240" w:rsidP="00AD5240">
      <w:pPr>
        <w:pStyle w:val="TextosemFormatao"/>
        <w:ind w:left="-993" w:right="-1277"/>
        <w:rPr>
          <w:rFonts w:ascii="Arial" w:hAnsi="Arial" w:cs="Arial"/>
          <w:sz w:val="24"/>
          <w:szCs w:val="24"/>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3.1</w:t>
      </w:r>
      <w:r w:rsidRPr="00AD5240">
        <w:rPr>
          <w:rFonts w:ascii="Arial" w:hAnsi="Arial" w:cs="Arial"/>
          <w:sz w:val="22"/>
          <w:szCs w:val="22"/>
        </w:rPr>
        <w:t xml:space="preserve">. A validade da Ata de Registro de Preços será de 12 (doze) meses, a partir da data de publicação do seu extrato no </w:t>
      </w:r>
      <w:r w:rsidRPr="00AD5240">
        <w:rPr>
          <w:rStyle w:val="FontStyle63"/>
          <w:rFonts w:ascii="Arial" w:hAnsi="Arial" w:cs="Arial"/>
          <w:sz w:val="22"/>
          <w:szCs w:val="22"/>
        </w:rPr>
        <w:t xml:space="preserve">Diário Oficial da AMM- Associação Mato-grossense dos Municípios do Estado de mato Grosso, </w:t>
      </w:r>
      <w:r w:rsidRPr="00AD5240">
        <w:rPr>
          <w:rFonts w:ascii="Arial" w:hAnsi="Arial" w:cs="Arial"/>
          <w:sz w:val="22"/>
          <w:szCs w:val="22"/>
        </w:rPr>
        <w:t>não podendo</w:t>
      </w:r>
      <w:r w:rsidRPr="005C65A1">
        <w:rPr>
          <w:rFonts w:ascii="Arial" w:hAnsi="Arial" w:cs="Arial"/>
          <w:sz w:val="22"/>
          <w:szCs w:val="22"/>
        </w:rPr>
        <w:t xml:space="preserve"> ser prorrogada.</w:t>
      </w:r>
    </w:p>
    <w:p w:rsidR="00AD5240" w:rsidRPr="007E0DD5" w:rsidRDefault="00AD5240" w:rsidP="00AD5240">
      <w:pPr>
        <w:pStyle w:val="TextosemFormatao"/>
        <w:ind w:left="-993" w:right="-1277"/>
        <w:jc w:val="both"/>
        <w:rPr>
          <w:rFonts w:ascii="Arial" w:hAnsi="Arial" w:cs="Arial"/>
          <w:sz w:val="24"/>
          <w:szCs w:val="24"/>
        </w:rPr>
      </w:pPr>
    </w:p>
    <w:p w:rsidR="00AD5240" w:rsidRPr="007E0DD5" w:rsidRDefault="00AD5240" w:rsidP="00AD5240">
      <w:pPr>
        <w:pStyle w:val="TextosemFormatao"/>
        <w:ind w:left="-993" w:right="-1277"/>
        <w:rPr>
          <w:rFonts w:ascii="Arial" w:hAnsi="Arial" w:cs="Arial"/>
          <w:szCs w:val="28"/>
        </w:rPr>
      </w:pPr>
      <w:r w:rsidRPr="007E0DD5">
        <w:rPr>
          <w:rFonts w:ascii="Arial" w:hAnsi="Arial" w:cs="Arial"/>
          <w:szCs w:val="28"/>
          <w:bdr w:val="single" w:sz="4" w:space="0" w:color="auto"/>
        </w:rPr>
        <w:t>CLÁUSULA QUARTA</w:t>
      </w:r>
    </w:p>
    <w:p w:rsidR="00AD5240" w:rsidRPr="007E0DD5" w:rsidRDefault="00AD5240" w:rsidP="00AD5240">
      <w:pPr>
        <w:ind w:left="-993" w:right="-1277"/>
        <w:rPr>
          <w:rFonts w:cs="Arial"/>
          <w:sz w:val="24"/>
          <w:szCs w:val="24"/>
        </w:rPr>
      </w:pPr>
      <w:r w:rsidRPr="007E0DD5">
        <w:rPr>
          <w:rFonts w:cs="Arial"/>
          <w:szCs w:val="28"/>
        </w:rPr>
        <w:t>DAS OBRIGAÇÕES DO FORNECEDOR REGISTRADO</w:t>
      </w:r>
    </w:p>
    <w:p w:rsidR="00AD5240" w:rsidRPr="007E0DD5" w:rsidRDefault="00AD5240" w:rsidP="00AD5240">
      <w:pPr>
        <w:ind w:left="-993" w:right="-1277"/>
        <w:jc w:val="both"/>
        <w:rPr>
          <w:rFonts w:cs="Arial"/>
          <w:sz w:val="24"/>
          <w:szCs w:val="24"/>
        </w:rPr>
      </w:pPr>
    </w:p>
    <w:p w:rsidR="00AD5240" w:rsidRPr="005C65A1" w:rsidRDefault="00AD5240" w:rsidP="00AD5240">
      <w:pPr>
        <w:ind w:left="-993" w:right="-1277"/>
        <w:jc w:val="both"/>
        <w:rPr>
          <w:rFonts w:cs="Arial"/>
          <w:sz w:val="22"/>
          <w:szCs w:val="22"/>
        </w:rPr>
      </w:pPr>
      <w:r w:rsidRPr="005C65A1">
        <w:rPr>
          <w:rFonts w:cs="Arial"/>
          <w:sz w:val="22"/>
          <w:szCs w:val="22"/>
        </w:rPr>
        <w:t>4.1. São obrigações do FORNECEDOR REGISTRADO:</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25/2020</w:t>
      </w:r>
      <w:r w:rsidRPr="005C65A1">
        <w:rPr>
          <w:rFonts w:cs="Arial"/>
          <w:sz w:val="22"/>
          <w:szCs w:val="22"/>
        </w:rPr>
        <w:t>;</w:t>
      </w:r>
    </w:p>
    <w:p w:rsidR="00AD5240" w:rsidRPr="007E0DD5" w:rsidRDefault="00AD5240" w:rsidP="00AD5240">
      <w:pPr>
        <w:ind w:left="-993" w:right="-1277"/>
        <w:jc w:val="both"/>
        <w:rPr>
          <w:rFonts w:cs="Arial"/>
          <w:sz w:val="24"/>
          <w:szCs w:val="24"/>
        </w:rPr>
      </w:pPr>
    </w:p>
    <w:p w:rsidR="00AD5240" w:rsidRPr="005C65A1" w:rsidRDefault="00AD5240" w:rsidP="00AD5240">
      <w:pPr>
        <w:ind w:left="-993" w:right="-1277"/>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lastRenderedPageBreak/>
        <w:t>4.1.4. Abster-se de transferir direitos ou obrigações decorrentes da presente Ata de Registro de Preços sem a expressa concordância do ÓRGÃO GERENCIADOR.</w:t>
      </w:r>
    </w:p>
    <w:p w:rsidR="00AD5240" w:rsidRPr="005C65A1" w:rsidRDefault="00AD5240" w:rsidP="00AD5240">
      <w:pPr>
        <w:ind w:left="-993" w:right="-1277"/>
        <w:jc w:val="both"/>
        <w:rPr>
          <w:rFonts w:cs="Arial"/>
          <w:sz w:val="22"/>
          <w:szCs w:val="22"/>
        </w:rPr>
      </w:pPr>
    </w:p>
    <w:p w:rsidR="00AD5240" w:rsidRDefault="00AD5240" w:rsidP="00AD5240">
      <w:pPr>
        <w:ind w:left="-993" w:right="-1277"/>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25/2020</w:t>
      </w:r>
      <w:r w:rsidRPr="005C65A1">
        <w:rPr>
          <w:rFonts w:cs="Arial"/>
          <w:sz w:val="22"/>
          <w:szCs w:val="22"/>
        </w:rPr>
        <w:t xml:space="preserve"> e da presente Ata de Registro de Preços, desde que autorizada a subcontratação;</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25/2020</w:t>
      </w:r>
      <w:r w:rsidRPr="005C65A1">
        <w:rPr>
          <w:rFonts w:cs="Arial"/>
          <w:sz w:val="22"/>
          <w:szCs w:val="22"/>
        </w:rPr>
        <w:t xml:space="preserve"> e da presente Ata de Registro de Preços;</w:t>
      </w:r>
    </w:p>
    <w:p w:rsidR="00AD5240" w:rsidRPr="007E0DD5" w:rsidRDefault="00AD5240" w:rsidP="00AD5240">
      <w:pPr>
        <w:ind w:left="-993" w:right="-1277"/>
        <w:jc w:val="both"/>
        <w:rPr>
          <w:rFonts w:cs="Arial"/>
          <w:sz w:val="24"/>
          <w:szCs w:val="24"/>
        </w:rPr>
      </w:pPr>
    </w:p>
    <w:p w:rsidR="00AD5240" w:rsidRPr="005C65A1" w:rsidRDefault="00AD5240" w:rsidP="00AD5240">
      <w:pPr>
        <w:ind w:left="-993" w:right="-1277"/>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25/2020</w:t>
      </w:r>
      <w:r w:rsidRPr="005C65A1">
        <w:rPr>
          <w:rFonts w:cs="Arial"/>
          <w:sz w:val="22"/>
          <w:szCs w:val="22"/>
        </w:rPr>
        <w:t>;</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25/2020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AD5240" w:rsidRPr="007E0DD5" w:rsidRDefault="00AD5240" w:rsidP="00AD5240">
      <w:pPr>
        <w:ind w:left="-993" w:right="-1277"/>
        <w:jc w:val="both"/>
        <w:rPr>
          <w:rFonts w:cs="Arial"/>
          <w:sz w:val="24"/>
          <w:szCs w:val="24"/>
        </w:rPr>
      </w:pPr>
    </w:p>
    <w:p w:rsidR="00AD5240" w:rsidRPr="005C65A1" w:rsidRDefault="00AD5240" w:rsidP="00AD5240">
      <w:pPr>
        <w:ind w:left="-993" w:right="-1277"/>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25/2020</w:t>
      </w:r>
      <w:r w:rsidRPr="005C65A1">
        <w:rPr>
          <w:rFonts w:cs="Arial"/>
          <w:sz w:val="22"/>
          <w:szCs w:val="22"/>
        </w:rPr>
        <w:t>;</w:t>
      </w:r>
    </w:p>
    <w:p w:rsidR="00AD5240" w:rsidRPr="007E0DD5" w:rsidRDefault="00AD5240" w:rsidP="00AD5240">
      <w:pPr>
        <w:ind w:left="-993" w:right="-1277"/>
        <w:jc w:val="both"/>
        <w:rPr>
          <w:rFonts w:cs="Arial"/>
          <w:sz w:val="24"/>
          <w:szCs w:val="24"/>
        </w:rPr>
      </w:pPr>
    </w:p>
    <w:p w:rsidR="00AD5240" w:rsidRPr="005C65A1" w:rsidRDefault="00AD5240" w:rsidP="00AD5240">
      <w:pPr>
        <w:ind w:left="-993" w:right="-1277"/>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AD5240" w:rsidRPr="005C65A1" w:rsidRDefault="00AD5240" w:rsidP="00AD5240">
      <w:pPr>
        <w:ind w:left="-993" w:right="-1277"/>
        <w:jc w:val="both"/>
        <w:rPr>
          <w:rFonts w:cs="Arial"/>
          <w:sz w:val="22"/>
          <w:szCs w:val="22"/>
        </w:rPr>
      </w:pPr>
    </w:p>
    <w:p w:rsidR="00AD5240" w:rsidRDefault="00AD5240" w:rsidP="00AD5240">
      <w:pPr>
        <w:ind w:left="-993" w:right="-1277"/>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25/2020</w:t>
      </w:r>
      <w:r w:rsidRPr="005C65A1">
        <w:rPr>
          <w:rFonts w:cs="Arial"/>
          <w:sz w:val="22"/>
          <w:szCs w:val="22"/>
        </w:rPr>
        <w:t xml:space="preserve"> e seus respectivos ANEXOS.</w:t>
      </w:r>
    </w:p>
    <w:p w:rsidR="00AD5240" w:rsidRPr="005C65A1" w:rsidRDefault="00AD5240" w:rsidP="00AD5240">
      <w:pPr>
        <w:ind w:left="-993" w:right="-1277"/>
        <w:jc w:val="both"/>
        <w:rPr>
          <w:rFonts w:cs="Arial"/>
          <w:sz w:val="22"/>
          <w:szCs w:val="22"/>
        </w:rPr>
      </w:pPr>
    </w:p>
    <w:p w:rsidR="00AD5240" w:rsidRPr="007E0DD5" w:rsidRDefault="00AD5240" w:rsidP="00AD5240">
      <w:pPr>
        <w:pStyle w:val="TextosemFormatao"/>
        <w:ind w:left="-993" w:right="-1277"/>
        <w:rPr>
          <w:rFonts w:ascii="Arial" w:hAnsi="Arial" w:cs="Arial"/>
          <w:szCs w:val="28"/>
        </w:rPr>
      </w:pPr>
      <w:r w:rsidRPr="007E0DD5">
        <w:rPr>
          <w:rFonts w:ascii="Arial" w:hAnsi="Arial" w:cs="Arial"/>
          <w:szCs w:val="28"/>
          <w:bdr w:val="single" w:sz="4" w:space="0" w:color="auto"/>
        </w:rPr>
        <w:t>CLÁUSULA QUINTA</w:t>
      </w:r>
    </w:p>
    <w:p w:rsidR="00AD5240" w:rsidRDefault="00AD5240" w:rsidP="00AD5240">
      <w:pPr>
        <w:ind w:left="-993" w:right="-1277"/>
        <w:rPr>
          <w:rFonts w:cs="Arial"/>
          <w:szCs w:val="28"/>
        </w:rPr>
      </w:pPr>
      <w:r w:rsidRPr="007E0DD5">
        <w:rPr>
          <w:rFonts w:cs="Arial"/>
          <w:szCs w:val="28"/>
        </w:rPr>
        <w:t>DAS OBRIGAÇÕES DO ÓRGÃO GERENCIADOR</w:t>
      </w:r>
    </w:p>
    <w:p w:rsidR="00AD5240" w:rsidRDefault="00AD5240" w:rsidP="00AD5240">
      <w:pPr>
        <w:ind w:left="-993" w:right="-1277"/>
        <w:rPr>
          <w:rFonts w:cs="Arial"/>
          <w:szCs w:val="28"/>
        </w:rPr>
      </w:pPr>
    </w:p>
    <w:p w:rsidR="00AD5240" w:rsidRPr="005C65A1" w:rsidRDefault="00AD5240" w:rsidP="00AD5240">
      <w:pPr>
        <w:ind w:left="-993" w:right="-1277"/>
        <w:jc w:val="both"/>
        <w:rPr>
          <w:rFonts w:cs="Arial"/>
          <w:sz w:val="22"/>
          <w:szCs w:val="22"/>
        </w:rPr>
      </w:pPr>
      <w:r w:rsidRPr="005C65A1">
        <w:rPr>
          <w:rFonts w:cs="Arial"/>
          <w:sz w:val="22"/>
          <w:szCs w:val="22"/>
        </w:rPr>
        <w:lastRenderedPageBreak/>
        <w:t>5.1. São obrigações do ÓRGÃO GERENCIADOR:</w:t>
      </w:r>
    </w:p>
    <w:p w:rsidR="00AD5240" w:rsidRPr="005C65A1" w:rsidRDefault="00AD5240" w:rsidP="00AD5240">
      <w:pPr>
        <w:ind w:left="-993" w:right="-1277"/>
        <w:jc w:val="both"/>
        <w:rPr>
          <w:rFonts w:cs="Arial"/>
          <w:sz w:val="22"/>
          <w:szCs w:val="22"/>
        </w:rPr>
      </w:pPr>
    </w:p>
    <w:p w:rsidR="00AD5240" w:rsidRDefault="00AD5240" w:rsidP="00AD5240">
      <w:pPr>
        <w:ind w:left="-993" w:right="-1277"/>
        <w:jc w:val="both"/>
        <w:rPr>
          <w:rFonts w:cs="Arial"/>
          <w:sz w:val="22"/>
          <w:szCs w:val="22"/>
        </w:rPr>
      </w:pPr>
      <w:r w:rsidRPr="005C65A1">
        <w:rPr>
          <w:rFonts w:cs="Arial"/>
          <w:sz w:val="22"/>
          <w:szCs w:val="22"/>
        </w:rPr>
        <w:t>5.1.1. Gerenciar a presente Ata de Registro de Preços:</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25/2020</w:t>
      </w:r>
      <w:r w:rsidRPr="005C65A1">
        <w:rPr>
          <w:rFonts w:cs="Arial"/>
          <w:sz w:val="22"/>
          <w:szCs w:val="22"/>
        </w:rPr>
        <w:t xml:space="preserve"> e à proposta de aplicação de sanções, conforme relatório e fiscalização realizada pelo Fiscal do Contrato;</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AD5240" w:rsidRPr="005C65A1" w:rsidRDefault="00AD5240" w:rsidP="00AD5240">
      <w:pPr>
        <w:ind w:left="-993" w:right="-1277"/>
        <w:jc w:val="both"/>
        <w:rPr>
          <w:rFonts w:cs="Arial"/>
          <w:sz w:val="22"/>
          <w:szCs w:val="22"/>
        </w:rPr>
      </w:pPr>
    </w:p>
    <w:p w:rsidR="00AD5240" w:rsidRPr="005C65A1" w:rsidRDefault="00AD5240" w:rsidP="00AD5240">
      <w:pPr>
        <w:ind w:left="-993" w:right="-1277"/>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AD5240" w:rsidRPr="007E0DD5" w:rsidRDefault="00AD5240" w:rsidP="00AD5240">
      <w:pPr>
        <w:ind w:left="-993" w:right="-1277"/>
        <w:jc w:val="both"/>
        <w:rPr>
          <w:rFonts w:cs="Arial"/>
          <w:sz w:val="24"/>
          <w:szCs w:val="24"/>
        </w:rPr>
      </w:pPr>
    </w:p>
    <w:p w:rsidR="00AD5240" w:rsidRPr="005C65A1" w:rsidRDefault="00AD5240" w:rsidP="00AD5240">
      <w:pPr>
        <w:ind w:left="-993" w:right="-1277"/>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AD5240" w:rsidRPr="005C65A1" w:rsidRDefault="00AD5240" w:rsidP="00AD5240">
      <w:pPr>
        <w:ind w:left="-993" w:right="-1277"/>
        <w:jc w:val="both"/>
        <w:rPr>
          <w:rFonts w:cs="Arial"/>
          <w:sz w:val="22"/>
          <w:szCs w:val="22"/>
        </w:rPr>
      </w:pPr>
    </w:p>
    <w:p w:rsidR="00AD5240" w:rsidRPr="007E0DD5" w:rsidRDefault="00AD5240" w:rsidP="00AD5240">
      <w:pPr>
        <w:ind w:left="-993" w:right="-1277"/>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AD5240" w:rsidRPr="007E0DD5" w:rsidRDefault="00AD5240" w:rsidP="00AD5240">
      <w:pPr>
        <w:ind w:left="-993" w:right="-1277"/>
        <w:jc w:val="both"/>
        <w:rPr>
          <w:rFonts w:cs="Arial"/>
          <w:sz w:val="24"/>
          <w:szCs w:val="24"/>
        </w:rPr>
      </w:pPr>
    </w:p>
    <w:p w:rsidR="00AD5240" w:rsidRPr="005C65A1" w:rsidRDefault="00AD5240" w:rsidP="00AD5240">
      <w:pPr>
        <w:ind w:left="-993" w:right="-1277"/>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AD5240" w:rsidRDefault="00AD5240" w:rsidP="00AD5240">
      <w:pPr>
        <w:ind w:left="-993" w:right="-1277"/>
        <w:jc w:val="both"/>
        <w:rPr>
          <w:rFonts w:cs="Arial"/>
          <w:sz w:val="24"/>
          <w:szCs w:val="24"/>
        </w:rPr>
      </w:pPr>
    </w:p>
    <w:p w:rsidR="00AD5240" w:rsidRPr="007E0DD5" w:rsidRDefault="00AD5240" w:rsidP="00AD5240">
      <w:pPr>
        <w:pStyle w:val="TextosemFormatao"/>
        <w:ind w:left="-993" w:right="-1277"/>
        <w:rPr>
          <w:rFonts w:ascii="Arial" w:hAnsi="Arial" w:cs="Arial"/>
          <w:szCs w:val="28"/>
        </w:rPr>
      </w:pPr>
      <w:r w:rsidRPr="007E0DD5">
        <w:rPr>
          <w:rFonts w:ascii="Arial" w:hAnsi="Arial" w:cs="Arial"/>
          <w:szCs w:val="28"/>
          <w:bdr w:val="single" w:sz="4" w:space="0" w:color="auto"/>
        </w:rPr>
        <w:t>CLÁUSULA SEXTA</w:t>
      </w:r>
    </w:p>
    <w:p w:rsidR="00AD5240" w:rsidRDefault="00AD5240" w:rsidP="00AD5240">
      <w:pPr>
        <w:pStyle w:val="TextosemFormatao"/>
        <w:ind w:left="-993" w:right="-1277"/>
        <w:rPr>
          <w:rFonts w:ascii="Arial" w:hAnsi="Arial" w:cs="Arial"/>
          <w:szCs w:val="28"/>
        </w:rPr>
      </w:pPr>
      <w:r w:rsidRPr="007E0DD5">
        <w:rPr>
          <w:rFonts w:ascii="Arial" w:hAnsi="Arial" w:cs="Arial"/>
          <w:szCs w:val="28"/>
        </w:rPr>
        <w:t>DA REVISÃO E CANCELAMENTO DA ATA DE REGISTRO</w:t>
      </w:r>
    </w:p>
    <w:p w:rsidR="00AD5240" w:rsidRPr="007E0DD5" w:rsidRDefault="00AD5240" w:rsidP="00AD5240">
      <w:pPr>
        <w:pStyle w:val="TextosemFormatao"/>
        <w:ind w:left="-993" w:right="-1277"/>
        <w:rPr>
          <w:rFonts w:ascii="Arial" w:hAnsi="Arial" w:cs="Arial"/>
          <w:szCs w:val="28"/>
        </w:rPr>
      </w:pPr>
    </w:p>
    <w:p w:rsidR="00AD5240"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w:t>
      </w:r>
      <w:r w:rsidRPr="005C65A1">
        <w:rPr>
          <w:rFonts w:ascii="Arial" w:hAnsi="Arial" w:cs="Arial"/>
          <w:sz w:val="22"/>
          <w:szCs w:val="22"/>
        </w:rPr>
        <w:lastRenderedPageBreak/>
        <w:t xml:space="preserve">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AD5240" w:rsidRPr="007E0DD5" w:rsidRDefault="00AD5240" w:rsidP="00AD5240">
      <w:pPr>
        <w:pStyle w:val="TextosemFormatao"/>
        <w:ind w:left="-993" w:right="-1277"/>
        <w:jc w:val="both"/>
        <w:rPr>
          <w:rFonts w:ascii="Arial" w:hAnsi="Arial" w:cs="Arial"/>
          <w:sz w:val="24"/>
          <w:szCs w:val="24"/>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AD5240" w:rsidRPr="007E0DD5" w:rsidRDefault="00AD5240" w:rsidP="00AD5240">
      <w:pPr>
        <w:pStyle w:val="TextosemFormatao"/>
        <w:ind w:left="-993" w:right="-1277"/>
        <w:jc w:val="both"/>
        <w:rPr>
          <w:rFonts w:ascii="Arial" w:hAnsi="Arial" w:cs="Arial"/>
          <w:sz w:val="24"/>
          <w:szCs w:val="24"/>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6.6. O registro do FORNECEDOR REGISTRADO será cancelado quando:</w:t>
      </w:r>
    </w:p>
    <w:p w:rsidR="00AD5240" w:rsidRPr="007E0DD5" w:rsidRDefault="00AD5240" w:rsidP="00AD5240">
      <w:pPr>
        <w:pStyle w:val="TextosemFormatao"/>
        <w:ind w:left="-993" w:right="-1277"/>
        <w:jc w:val="both"/>
        <w:rPr>
          <w:rFonts w:ascii="Arial" w:hAnsi="Arial" w:cs="Arial"/>
          <w:sz w:val="24"/>
          <w:szCs w:val="24"/>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6.6.1. Descumprir as condições da presente Ata de Registro de Preços;</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AD5240" w:rsidRPr="005C65A1" w:rsidRDefault="00AD5240" w:rsidP="00AD5240">
      <w:pPr>
        <w:pStyle w:val="TextosemFormatao"/>
        <w:ind w:left="-993" w:right="-1277"/>
        <w:jc w:val="both"/>
        <w:rPr>
          <w:rFonts w:ascii="Arial" w:hAnsi="Arial" w:cs="Arial"/>
          <w:sz w:val="22"/>
          <w:szCs w:val="22"/>
        </w:rPr>
      </w:pPr>
    </w:p>
    <w:p w:rsidR="00AD5240"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AD5240" w:rsidRPr="005C65A1" w:rsidRDefault="00AD5240" w:rsidP="00AD5240">
      <w:pPr>
        <w:pStyle w:val="TextosemFormatao"/>
        <w:ind w:left="-993" w:right="-1277"/>
        <w:jc w:val="both"/>
        <w:rPr>
          <w:rFonts w:ascii="Arial" w:hAnsi="Arial" w:cs="Arial"/>
          <w:sz w:val="22"/>
          <w:szCs w:val="22"/>
        </w:rPr>
      </w:pPr>
    </w:p>
    <w:p w:rsidR="00AD5240"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AD5240" w:rsidRPr="005C65A1" w:rsidRDefault="00AD5240" w:rsidP="00AD5240">
      <w:pPr>
        <w:pStyle w:val="TextosemFormatao"/>
        <w:ind w:left="-993" w:right="-1277"/>
        <w:jc w:val="both"/>
        <w:rPr>
          <w:rFonts w:ascii="Arial" w:hAnsi="Arial" w:cs="Arial"/>
          <w:sz w:val="22"/>
          <w:szCs w:val="22"/>
        </w:rPr>
      </w:pPr>
    </w:p>
    <w:p w:rsidR="00AD5240"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 xml:space="preserve">6.7. O cancelamento de registros nas hipóteses previstas nos itens 6.6.1., 6.6.2. </w:t>
      </w:r>
      <w:proofErr w:type="gramStart"/>
      <w:r w:rsidRPr="005C65A1">
        <w:rPr>
          <w:rFonts w:ascii="Arial" w:hAnsi="Arial" w:cs="Arial"/>
          <w:sz w:val="22"/>
          <w:szCs w:val="22"/>
        </w:rPr>
        <w:t>e</w:t>
      </w:r>
      <w:proofErr w:type="gramEnd"/>
      <w:r w:rsidRPr="005C65A1">
        <w:rPr>
          <w:rFonts w:ascii="Arial" w:hAnsi="Arial" w:cs="Arial"/>
          <w:sz w:val="22"/>
          <w:szCs w:val="22"/>
        </w:rPr>
        <w:t xml:space="preserve"> 6.6.4. </w:t>
      </w:r>
      <w:proofErr w:type="gramStart"/>
      <w:r w:rsidRPr="005C65A1">
        <w:rPr>
          <w:rFonts w:ascii="Arial" w:hAnsi="Arial" w:cs="Arial"/>
          <w:sz w:val="22"/>
          <w:szCs w:val="22"/>
        </w:rPr>
        <w:t>da</w:t>
      </w:r>
      <w:proofErr w:type="gramEnd"/>
      <w:r w:rsidRPr="005C65A1">
        <w:rPr>
          <w:rFonts w:ascii="Arial" w:hAnsi="Arial" w:cs="Arial"/>
          <w:sz w:val="22"/>
          <w:szCs w:val="22"/>
        </w:rPr>
        <w:t xml:space="preserve"> presente Ata, será formalizado por despacho da Prefeita Municipal, assegurado o contraditório e a ampla defesa.</w:t>
      </w: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lastRenderedPageBreak/>
        <w:t>6.8.1. Por razão de interesse público; ou,</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6.8.2. A pedido do FORNECEDOR REGISTRADO.</w:t>
      </w:r>
    </w:p>
    <w:p w:rsidR="00AD5240" w:rsidRPr="007E0DD5" w:rsidRDefault="00AD5240" w:rsidP="00AD5240">
      <w:pPr>
        <w:pStyle w:val="TextosemFormatao"/>
        <w:ind w:left="-993" w:right="-1277"/>
        <w:jc w:val="both"/>
        <w:rPr>
          <w:rFonts w:ascii="Arial" w:hAnsi="Arial" w:cs="Arial"/>
          <w:sz w:val="24"/>
          <w:szCs w:val="24"/>
        </w:rPr>
      </w:pPr>
    </w:p>
    <w:p w:rsidR="00AD5240" w:rsidRPr="007E0DD5" w:rsidRDefault="00AD5240" w:rsidP="00AD5240">
      <w:pPr>
        <w:ind w:left="-993" w:right="-1277"/>
        <w:rPr>
          <w:rFonts w:cs="Arial"/>
          <w:szCs w:val="28"/>
        </w:rPr>
      </w:pPr>
      <w:r w:rsidRPr="007E0DD5">
        <w:rPr>
          <w:rFonts w:cs="Arial"/>
          <w:szCs w:val="28"/>
          <w:bdr w:val="single" w:sz="4" w:space="0" w:color="auto"/>
        </w:rPr>
        <w:t>CLÁUSULA SÉTIMA</w:t>
      </w:r>
    </w:p>
    <w:p w:rsidR="00AD5240" w:rsidRDefault="00AD5240" w:rsidP="00AD5240">
      <w:pPr>
        <w:ind w:left="-993" w:right="-1277"/>
        <w:rPr>
          <w:rFonts w:cs="Arial"/>
          <w:szCs w:val="28"/>
        </w:rPr>
      </w:pPr>
      <w:r w:rsidRPr="007E0DD5">
        <w:rPr>
          <w:rFonts w:cs="Arial"/>
          <w:szCs w:val="28"/>
        </w:rPr>
        <w:t>DA VINCULAÇÃO AO INSTRUMENTO CONVOCATÓRIO</w:t>
      </w:r>
    </w:p>
    <w:p w:rsidR="00AD5240" w:rsidRPr="007E0DD5" w:rsidRDefault="00AD5240" w:rsidP="00AD5240">
      <w:pPr>
        <w:ind w:left="-993" w:right="-1277"/>
        <w:rPr>
          <w:rFonts w:cs="Arial"/>
          <w:szCs w:val="28"/>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25/2020</w:t>
      </w:r>
      <w:r w:rsidRPr="005C65A1">
        <w:rPr>
          <w:rFonts w:ascii="Arial" w:hAnsi="Arial" w:cs="Arial"/>
          <w:sz w:val="22"/>
          <w:szCs w:val="22"/>
        </w:rPr>
        <w:t>, realizada pelo Poder Executivo do Município de Castanheira, Estado de Mato Grosso.</w:t>
      </w:r>
    </w:p>
    <w:p w:rsidR="00AD5240" w:rsidRPr="007E0DD5" w:rsidRDefault="00AD5240" w:rsidP="00AD5240">
      <w:pPr>
        <w:pStyle w:val="TextosemFormatao"/>
        <w:ind w:left="-993" w:right="-1277"/>
        <w:jc w:val="both"/>
        <w:rPr>
          <w:rFonts w:ascii="Arial" w:hAnsi="Arial" w:cs="Arial"/>
          <w:sz w:val="24"/>
          <w:szCs w:val="24"/>
        </w:rPr>
      </w:pPr>
    </w:p>
    <w:p w:rsidR="00AD5240" w:rsidRPr="007E0DD5" w:rsidRDefault="00AD5240" w:rsidP="00AD5240">
      <w:pPr>
        <w:pStyle w:val="Style26"/>
        <w:widowControl/>
        <w:tabs>
          <w:tab w:val="left" w:pos="542"/>
        </w:tabs>
        <w:spacing w:line="240" w:lineRule="auto"/>
        <w:ind w:left="-993" w:right="-1277" w:firstLine="0"/>
        <w:jc w:val="center"/>
        <w:rPr>
          <w:rStyle w:val="FontStyle63"/>
          <w:kern w:val="2"/>
          <w:sz w:val="28"/>
          <w:szCs w:val="28"/>
        </w:rPr>
      </w:pPr>
      <w:r w:rsidRPr="007E0DD5">
        <w:rPr>
          <w:rStyle w:val="FontStyle64"/>
          <w:kern w:val="2"/>
          <w:sz w:val="28"/>
          <w:szCs w:val="28"/>
          <w:bdr w:val="single" w:sz="4" w:space="0" w:color="auto" w:frame="1"/>
        </w:rPr>
        <w:t>CLÁUSULA OITAVA</w:t>
      </w:r>
    </w:p>
    <w:p w:rsidR="00AD5240" w:rsidRDefault="00AD5240" w:rsidP="00AD5240">
      <w:pPr>
        <w:ind w:left="-993" w:right="-1277"/>
        <w:rPr>
          <w:rFonts w:cs="Arial"/>
          <w:bCs/>
          <w:kern w:val="2"/>
          <w:szCs w:val="28"/>
        </w:rPr>
      </w:pPr>
      <w:r w:rsidRPr="007E0DD5">
        <w:rPr>
          <w:rFonts w:cs="Arial"/>
          <w:bCs/>
          <w:kern w:val="2"/>
          <w:szCs w:val="28"/>
        </w:rPr>
        <w:t>DAS OMISSÕES E DÚVIDAS DAS CLÁUSULAS E DISPOSIÇÕES</w:t>
      </w:r>
    </w:p>
    <w:p w:rsidR="00AD5240" w:rsidRPr="007E0DD5" w:rsidRDefault="00AD5240" w:rsidP="00AD5240">
      <w:pPr>
        <w:ind w:left="-993" w:right="-1277"/>
        <w:rPr>
          <w:rFonts w:cs="Arial"/>
          <w:kern w:val="2"/>
          <w:sz w:val="24"/>
          <w:szCs w:val="24"/>
        </w:rPr>
      </w:pPr>
    </w:p>
    <w:p w:rsidR="00AD5240" w:rsidRPr="008B3DDA" w:rsidRDefault="00AD5240" w:rsidP="00AD5240">
      <w:pPr>
        <w:ind w:left="-993" w:right="-1277"/>
        <w:jc w:val="both"/>
        <w:rPr>
          <w:rStyle w:val="FontStyle63"/>
          <w:rFonts w:ascii="Arial" w:eastAsiaTheme="minorEastAsia" w:hAnsi="Arial" w:cs="Arial"/>
          <w:kern w:val="24"/>
          <w:sz w:val="24"/>
          <w:szCs w:val="24"/>
        </w:rPr>
      </w:pPr>
      <w:r w:rsidRPr="008B3DDA">
        <w:rPr>
          <w:rStyle w:val="FontStyle63"/>
          <w:rFonts w:ascii="Arial" w:eastAsiaTheme="minorEastAsia" w:hAnsi="Arial" w:cs="Arial"/>
          <w:kern w:val="24"/>
          <w:sz w:val="24"/>
          <w:szCs w:val="24"/>
        </w:rPr>
        <w:t xml:space="preserve">8.1. Nos casos de omissões e dúvidas, prevalecem às disposições Editalícias do </w:t>
      </w:r>
      <w:r w:rsidRPr="008B3DDA">
        <w:rPr>
          <w:rFonts w:cs="Arial"/>
          <w:sz w:val="24"/>
          <w:szCs w:val="24"/>
        </w:rPr>
        <w:t xml:space="preserve">Pregão Presencial nº 25/2020 </w:t>
      </w:r>
      <w:r w:rsidRPr="008B3DDA">
        <w:rPr>
          <w:rStyle w:val="FontStyle63"/>
          <w:rFonts w:ascii="Arial" w:eastAsiaTheme="minorEastAsia" w:hAnsi="Arial" w:cs="Arial"/>
          <w:kern w:val="24"/>
          <w:sz w:val="24"/>
          <w:szCs w:val="24"/>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AD5240" w:rsidRDefault="00AD5240" w:rsidP="00AD5240">
      <w:pPr>
        <w:ind w:left="-993" w:right="-1277"/>
        <w:jc w:val="both"/>
        <w:rPr>
          <w:rStyle w:val="FontStyle63"/>
          <w:rFonts w:eastAsiaTheme="minorEastAsia"/>
          <w:kern w:val="24"/>
        </w:rPr>
      </w:pPr>
    </w:p>
    <w:p w:rsidR="00712039" w:rsidRPr="005C65A1" w:rsidRDefault="00712039" w:rsidP="00AD5240">
      <w:pPr>
        <w:ind w:left="-993" w:right="-1277"/>
        <w:jc w:val="both"/>
        <w:rPr>
          <w:rStyle w:val="FontStyle63"/>
          <w:rFonts w:eastAsiaTheme="minorEastAsia"/>
          <w:kern w:val="24"/>
        </w:rPr>
      </w:pPr>
    </w:p>
    <w:p w:rsidR="00AD5240" w:rsidRPr="007E0DD5" w:rsidRDefault="00AD5240" w:rsidP="00AD5240">
      <w:pPr>
        <w:pStyle w:val="Style17"/>
        <w:widowControl/>
        <w:spacing w:line="240" w:lineRule="auto"/>
        <w:ind w:left="-993" w:right="-1277"/>
        <w:jc w:val="center"/>
        <w:rPr>
          <w:rStyle w:val="FontStyle63"/>
          <w:kern w:val="2"/>
          <w:sz w:val="28"/>
          <w:szCs w:val="28"/>
        </w:rPr>
      </w:pPr>
      <w:r w:rsidRPr="007E0DD5">
        <w:rPr>
          <w:rStyle w:val="FontStyle64"/>
          <w:kern w:val="2"/>
          <w:sz w:val="28"/>
          <w:szCs w:val="28"/>
          <w:bdr w:val="single" w:sz="4" w:space="0" w:color="auto" w:frame="1"/>
        </w:rPr>
        <w:t>CLÁUSULA NONA</w:t>
      </w:r>
    </w:p>
    <w:p w:rsidR="00AD5240" w:rsidRDefault="00AD5240" w:rsidP="00AD5240">
      <w:pPr>
        <w:ind w:left="-993" w:right="-1277"/>
        <w:rPr>
          <w:rFonts w:cs="Arial"/>
          <w:kern w:val="2"/>
          <w:szCs w:val="28"/>
        </w:rPr>
      </w:pPr>
      <w:r w:rsidRPr="007E0DD5">
        <w:rPr>
          <w:rFonts w:cs="Arial"/>
          <w:kern w:val="2"/>
          <w:szCs w:val="28"/>
        </w:rPr>
        <w:t>DA PUBLICAÇÃO RESUMIDA DA ATA DE REGISTRO</w:t>
      </w:r>
    </w:p>
    <w:p w:rsidR="00AD5240" w:rsidRPr="007E0DD5" w:rsidRDefault="00AD5240" w:rsidP="00AD5240">
      <w:pPr>
        <w:ind w:left="-993" w:right="-1277"/>
        <w:rPr>
          <w:rFonts w:cs="Arial"/>
          <w:kern w:val="2"/>
          <w:sz w:val="24"/>
          <w:szCs w:val="24"/>
        </w:rPr>
      </w:pPr>
    </w:p>
    <w:p w:rsidR="00AD5240" w:rsidRPr="005C65A1" w:rsidRDefault="00AD5240" w:rsidP="00AD5240">
      <w:pPr>
        <w:ind w:left="-993" w:right="-1277"/>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kern w:val="24"/>
        </w:rPr>
        <w:t>ÓRGÃO GERENCIADOR</w:t>
      </w:r>
      <w:r w:rsidRPr="005C65A1">
        <w:rPr>
          <w:rFonts w:cs="Arial"/>
          <w:kern w:val="2"/>
          <w:sz w:val="22"/>
          <w:szCs w:val="22"/>
        </w:rPr>
        <w:t>.</w:t>
      </w:r>
    </w:p>
    <w:p w:rsidR="00AD5240" w:rsidRPr="007E0DD5" w:rsidRDefault="00AD5240" w:rsidP="00AD5240">
      <w:pPr>
        <w:ind w:left="-993" w:right="-1277"/>
        <w:rPr>
          <w:rFonts w:cs="Arial"/>
          <w:szCs w:val="28"/>
        </w:rPr>
      </w:pPr>
      <w:r w:rsidRPr="007E0DD5">
        <w:rPr>
          <w:rFonts w:cs="Arial"/>
          <w:szCs w:val="28"/>
          <w:bdr w:val="single" w:sz="4" w:space="0" w:color="auto"/>
        </w:rPr>
        <w:t>CLÁUSULA DÉCIMA</w:t>
      </w:r>
    </w:p>
    <w:p w:rsidR="00AD5240" w:rsidRDefault="00AD5240" w:rsidP="00AD5240">
      <w:pPr>
        <w:ind w:left="-993" w:right="-1277"/>
        <w:rPr>
          <w:rFonts w:cs="Arial"/>
          <w:bCs/>
          <w:kern w:val="2"/>
          <w:szCs w:val="28"/>
        </w:rPr>
      </w:pPr>
      <w:r w:rsidRPr="007E0DD5">
        <w:rPr>
          <w:rFonts w:cs="Arial"/>
          <w:bCs/>
          <w:kern w:val="2"/>
          <w:szCs w:val="28"/>
        </w:rPr>
        <w:t>DO FORO</w:t>
      </w:r>
    </w:p>
    <w:p w:rsidR="00AD5240" w:rsidRDefault="00AD5240" w:rsidP="00AD5240">
      <w:pPr>
        <w:ind w:left="-993" w:right="-1277"/>
        <w:rPr>
          <w:rFonts w:cs="Arial"/>
          <w:bCs/>
          <w:kern w:val="2"/>
          <w:szCs w:val="28"/>
        </w:rPr>
      </w:pPr>
    </w:p>
    <w:p w:rsidR="00AD5240" w:rsidRPr="005C65A1" w:rsidRDefault="00AD5240" w:rsidP="00AD5240">
      <w:pPr>
        <w:ind w:left="-993" w:right="-1277"/>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AD5240" w:rsidRDefault="00AD5240" w:rsidP="00AD5240">
      <w:pPr>
        <w:ind w:left="-993" w:right="-1277"/>
        <w:jc w:val="both"/>
        <w:rPr>
          <w:rFonts w:cs="Arial"/>
          <w:kern w:val="2"/>
          <w:sz w:val="22"/>
          <w:szCs w:val="22"/>
        </w:rPr>
      </w:pPr>
    </w:p>
    <w:p w:rsidR="00AD5240" w:rsidRPr="007E0DD5" w:rsidRDefault="00AD5240" w:rsidP="00AD5240">
      <w:pPr>
        <w:ind w:left="-993" w:right="-1277"/>
        <w:rPr>
          <w:rFonts w:cs="Arial"/>
          <w:szCs w:val="28"/>
        </w:rPr>
      </w:pPr>
      <w:r w:rsidRPr="007E0DD5">
        <w:rPr>
          <w:rFonts w:cs="Arial"/>
          <w:szCs w:val="28"/>
          <w:bdr w:val="single" w:sz="4" w:space="0" w:color="auto"/>
        </w:rPr>
        <w:t>CLÁUSULA DÉCIMA PRIMEIRA</w:t>
      </w:r>
    </w:p>
    <w:p w:rsidR="00AD5240" w:rsidRDefault="00AD5240" w:rsidP="00AD5240">
      <w:pPr>
        <w:ind w:left="-993" w:right="-1277"/>
        <w:rPr>
          <w:rFonts w:cs="Arial"/>
          <w:bCs/>
          <w:szCs w:val="28"/>
          <w:lang w:val="pt-PT"/>
        </w:rPr>
      </w:pPr>
      <w:r w:rsidRPr="007E0DD5">
        <w:rPr>
          <w:rFonts w:cs="Arial"/>
          <w:bCs/>
          <w:szCs w:val="28"/>
          <w:lang w:val="pt-PT"/>
        </w:rPr>
        <w:t>DAS DISPOSIÇÕES FINAIS</w:t>
      </w: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lastRenderedPageBreak/>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eastAsiaTheme="minorEastAsia"/>
          <w:kern w:val="24"/>
        </w:rPr>
        <w:t xml:space="preserve">Edital do </w:t>
      </w:r>
      <w:r w:rsidRPr="005C65A1">
        <w:rPr>
          <w:rFonts w:ascii="Arial" w:hAnsi="Arial" w:cs="Arial"/>
          <w:sz w:val="22"/>
          <w:szCs w:val="22"/>
        </w:rPr>
        <w:t xml:space="preserve">Pregão Presencial nº </w:t>
      </w:r>
      <w:r>
        <w:rPr>
          <w:rFonts w:ascii="Arial" w:hAnsi="Arial" w:cs="Arial"/>
          <w:sz w:val="22"/>
          <w:szCs w:val="22"/>
        </w:rPr>
        <w:t>25/2020</w:t>
      </w:r>
      <w:r w:rsidRPr="005C65A1">
        <w:rPr>
          <w:rFonts w:ascii="Arial" w:hAnsi="Arial" w:cs="Arial"/>
          <w:sz w:val="22"/>
          <w:szCs w:val="22"/>
        </w:rPr>
        <w:t>, em especial, no seu ANEXO I - TERMO DE REFERÊNCIA, e na Minuta do Contrato Administrativo.</w:t>
      </w:r>
    </w:p>
    <w:p w:rsidR="00AD5240" w:rsidRPr="005C65A1" w:rsidRDefault="00AD5240" w:rsidP="00AD5240">
      <w:pPr>
        <w:pStyle w:val="TextosemFormatao"/>
        <w:ind w:left="-993" w:right="-1277"/>
        <w:jc w:val="both"/>
        <w:rPr>
          <w:rFonts w:ascii="Arial" w:hAnsi="Arial" w:cs="Arial"/>
          <w:sz w:val="22"/>
          <w:szCs w:val="22"/>
        </w:rPr>
      </w:pPr>
    </w:p>
    <w:p w:rsidR="00AD5240" w:rsidRPr="005C65A1" w:rsidRDefault="00AD5240" w:rsidP="00AD5240">
      <w:pPr>
        <w:pStyle w:val="TextosemFormatao"/>
        <w:ind w:left="-993" w:right="-1277"/>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AD5240" w:rsidRPr="005C65A1" w:rsidRDefault="00AD5240" w:rsidP="00AD5240">
      <w:pPr>
        <w:pStyle w:val="TextosemFormatao"/>
        <w:ind w:left="-993" w:right="-1277"/>
        <w:jc w:val="both"/>
        <w:rPr>
          <w:rFonts w:ascii="Arial" w:hAnsi="Arial" w:cs="Arial"/>
          <w:sz w:val="22"/>
          <w:szCs w:val="22"/>
        </w:rPr>
      </w:pPr>
    </w:p>
    <w:p w:rsidR="00AD5240" w:rsidRDefault="00AD5240" w:rsidP="00AD5240">
      <w:pPr>
        <w:ind w:left="-993" w:right="-1277"/>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3B40C3" w:rsidRDefault="003B40C3" w:rsidP="00530C49">
      <w:pPr>
        <w:ind w:left="-1134" w:right="-1419"/>
        <w:jc w:val="right"/>
        <w:rPr>
          <w:rFonts w:cs="Arial"/>
          <w:color w:val="000000"/>
          <w:sz w:val="22"/>
          <w:szCs w:val="22"/>
        </w:rPr>
      </w:pPr>
    </w:p>
    <w:p w:rsidR="005D63C0" w:rsidRPr="00B1324D" w:rsidRDefault="005D63C0" w:rsidP="00530C49">
      <w:pPr>
        <w:ind w:left="-1134" w:right="-1419"/>
        <w:jc w:val="right"/>
        <w:rPr>
          <w:rFonts w:cs="Arial"/>
          <w:color w:val="000000"/>
          <w:sz w:val="22"/>
          <w:szCs w:val="22"/>
        </w:rPr>
      </w:pPr>
      <w:r w:rsidRPr="00B1324D">
        <w:rPr>
          <w:rFonts w:cs="Arial"/>
          <w:color w:val="000000"/>
          <w:sz w:val="22"/>
          <w:szCs w:val="22"/>
        </w:rPr>
        <w:t xml:space="preserve">Castanheira MT, </w:t>
      </w:r>
      <w:r w:rsidR="002908F1">
        <w:rPr>
          <w:rFonts w:cs="Arial"/>
          <w:color w:val="000000"/>
          <w:sz w:val="22"/>
          <w:szCs w:val="22"/>
        </w:rPr>
        <w:t>19</w:t>
      </w:r>
      <w:r>
        <w:rPr>
          <w:rFonts w:cs="Arial"/>
          <w:color w:val="000000"/>
          <w:sz w:val="22"/>
          <w:szCs w:val="22"/>
        </w:rPr>
        <w:t xml:space="preserve"> de </w:t>
      </w:r>
      <w:proofErr w:type="gramStart"/>
      <w:r>
        <w:rPr>
          <w:rFonts w:cs="Arial"/>
          <w:color w:val="000000"/>
          <w:sz w:val="22"/>
          <w:szCs w:val="22"/>
        </w:rPr>
        <w:t>Maio</w:t>
      </w:r>
      <w:proofErr w:type="gramEnd"/>
      <w:r w:rsidRPr="00B1324D">
        <w:rPr>
          <w:rFonts w:cs="Arial"/>
          <w:color w:val="000000"/>
          <w:sz w:val="22"/>
          <w:szCs w:val="22"/>
        </w:rPr>
        <w:t xml:space="preserve"> de 2.020.</w:t>
      </w:r>
    </w:p>
    <w:p w:rsidR="00A2662D" w:rsidRDefault="00A2662D" w:rsidP="005D63C0">
      <w:pPr>
        <w:ind w:left="708"/>
        <w:rPr>
          <w:rFonts w:cs="Arial"/>
          <w:color w:val="000000"/>
          <w:sz w:val="22"/>
          <w:szCs w:val="22"/>
        </w:rPr>
      </w:pPr>
    </w:p>
    <w:p w:rsidR="00A2662D" w:rsidRDefault="00A2662D" w:rsidP="005D63C0">
      <w:pPr>
        <w:ind w:left="708"/>
        <w:rPr>
          <w:rFonts w:cs="Arial"/>
          <w:color w:val="000000"/>
          <w:sz w:val="22"/>
          <w:szCs w:val="22"/>
        </w:rPr>
      </w:pPr>
    </w:p>
    <w:p w:rsidR="005D63C0" w:rsidRPr="00B1324D" w:rsidRDefault="005D63C0" w:rsidP="005D63C0">
      <w:pPr>
        <w:ind w:left="708"/>
        <w:rPr>
          <w:rFonts w:cs="Arial"/>
          <w:b/>
          <w:color w:val="000000"/>
          <w:sz w:val="22"/>
          <w:szCs w:val="22"/>
        </w:rPr>
      </w:pPr>
      <w:r w:rsidRPr="00B1324D">
        <w:rPr>
          <w:rFonts w:cs="Arial"/>
          <w:b/>
          <w:color w:val="000000"/>
          <w:sz w:val="22"/>
          <w:szCs w:val="22"/>
        </w:rPr>
        <w:t>PREFEITURA MUNICIPAL DE CASTANHEIRA – MT</w:t>
      </w:r>
    </w:p>
    <w:p w:rsidR="005D63C0" w:rsidRPr="00B1324D" w:rsidRDefault="005D63C0" w:rsidP="005D63C0">
      <w:pPr>
        <w:ind w:left="708"/>
        <w:rPr>
          <w:rFonts w:cs="Arial"/>
          <w:b/>
          <w:color w:val="000000"/>
          <w:sz w:val="22"/>
          <w:szCs w:val="22"/>
        </w:rPr>
      </w:pPr>
      <w:r w:rsidRPr="00B1324D">
        <w:rPr>
          <w:rFonts w:cs="Arial"/>
          <w:b/>
          <w:color w:val="000000"/>
          <w:sz w:val="22"/>
          <w:szCs w:val="22"/>
        </w:rPr>
        <w:t>CNPJ/MF Nº 24.772.154/0001-60</w:t>
      </w:r>
    </w:p>
    <w:p w:rsidR="005D63C0" w:rsidRPr="00B1324D" w:rsidRDefault="005D63C0" w:rsidP="005D63C0">
      <w:pPr>
        <w:ind w:left="708"/>
        <w:rPr>
          <w:rFonts w:cs="Arial"/>
          <w:b/>
          <w:color w:val="000000"/>
          <w:sz w:val="22"/>
          <w:szCs w:val="22"/>
        </w:rPr>
      </w:pPr>
      <w:r w:rsidRPr="00B1324D">
        <w:rPr>
          <w:rFonts w:cs="Arial"/>
          <w:b/>
          <w:color w:val="000000"/>
          <w:sz w:val="22"/>
          <w:szCs w:val="22"/>
        </w:rPr>
        <w:t>MABEL DE FÁTIMA MELANEZI ALMICI</w:t>
      </w:r>
    </w:p>
    <w:p w:rsidR="005D63C0" w:rsidRPr="00B1324D" w:rsidRDefault="005D63C0" w:rsidP="005D63C0">
      <w:pPr>
        <w:ind w:left="708"/>
        <w:rPr>
          <w:rFonts w:cs="Arial"/>
          <w:b/>
          <w:color w:val="000000"/>
          <w:sz w:val="22"/>
          <w:szCs w:val="22"/>
        </w:rPr>
      </w:pPr>
      <w:r w:rsidRPr="00B1324D">
        <w:rPr>
          <w:rFonts w:cs="Arial"/>
          <w:b/>
          <w:color w:val="000000"/>
          <w:sz w:val="22"/>
          <w:szCs w:val="22"/>
        </w:rPr>
        <w:t>PREFEITA</w:t>
      </w:r>
    </w:p>
    <w:p w:rsidR="005D63C0" w:rsidRPr="00B1324D" w:rsidRDefault="005D63C0" w:rsidP="005D63C0">
      <w:pPr>
        <w:ind w:left="708"/>
        <w:rPr>
          <w:rFonts w:cs="Arial"/>
          <w:b/>
          <w:color w:val="000000"/>
          <w:sz w:val="22"/>
          <w:szCs w:val="22"/>
        </w:rPr>
      </w:pPr>
      <w:r w:rsidRPr="00B1324D">
        <w:rPr>
          <w:rFonts w:cs="Arial"/>
          <w:b/>
          <w:color w:val="000000"/>
          <w:sz w:val="22"/>
          <w:szCs w:val="22"/>
        </w:rPr>
        <w:t>CONTRATANTE</w:t>
      </w:r>
    </w:p>
    <w:p w:rsidR="005D63C0" w:rsidRDefault="005D63C0" w:rsidP="005D63C0">
      <w:pPr>
        <w:ind w:left="708"/>
        <w:rPr>
          <w:rFonts w:cs="Arial"/>
          <w:b/>
          <w:color w:val="000000"/>
          <w:sz w:val="22"/>
          <w:szCs w:val="22"/>
        </w:rPr>
      </w:pPr>
    </w:p>
    <w:p w:rsidR="005D63C0" w:rsidRDefault="005D63C0" w:rsidP="005D63C0">
      <w:pPr>
        <w:ind w:left="708"/>
        <w:rPr>
          <w:rFonts w:cs="Arial"/>
          <w:b/>
          <w:color w:val="000000"/>
          <w:sz w:val="22"/>
          <w:szCs w:val="22"/>
        </w:rPr>
      </w:pPr>
    </w:p>
    <w:p w:rsidR="009C1E11" w:rsidRPr="00B1324D" w:rsidRDefault="009C1E11" w:rsidP="005D63C0">
      <w:pPr>
        <w:ind w:left="708"/>
        <w:rPr>
          <w:rFonts w:cs="Arial"/>
          <w:b/>
          <w:color w:val="000000"/>
          <w:sz w:val="22"/>
          <w:szCs w:val="22"/>
        </w:rPr>
      </w:pPr>
    </w:p>
    <w:p w:rsidR="00AD5240" w:rsidRDefault="00AD5240" w:rsidP="00AD5240">
      <w:pPr>
        <w:rPr>
          <w:rFonts w:cs="Arial"/>
          <w:b/>
          <w:color w:val="000000" w:themeColor="text1"/>
          <w:sz w:val="22"/>
          <w:szCs w:val="22"/>
        </w:rPr>
      </w:pPr>
      <w:r w:rsidRPr="00CF2E7E">
        <w:rPr>
          <w:rFonts w:cs="Arial"/>
          <w:b/>
          <w:color w:val="000000" w:themeColor="text1"/>
          <w:sz w:val="22"/>
          <w:szCs w:val="22"/>
        </w:rPr>
        <w:t>EDINEIA CRISTINA DA SILVA</w:t>
      </w:r>
    </w:p>
    <w:p w:rsidR="00AD5240" w:rsidRDefault="00AD5240" w:rsidP="00AD5240">
      <w:pPr>
        <w:rPr>
          <w:rFonts w:cs="Arial"/>
          <w:b/>
          <w:color w:val="000000" w:themeColor="text1"/>
          <w:sz w:val="22"/>
          <w:szCs w:val="22"/>
        </w:rPr>
      </w:pPr>
      <w:r w:rsidRPr="00CF2E7E">
        <w:rPr>
          <w:rFonts w:cs="Arial"/>
          <w:b/>
          <w:color w:val="000000" w:themeColor="text1"/>
          <w:sz w:val="22"/>
          <w:szCs w:val="22"/>
        </w:rPr>
        <w:t>CP</w:t>
      </w:r>
      <w:r>
        <w:rPr>
          <w:rFonts w:cs="Arial"/>
          <w:b/>
          <w:color w:val="000000" w:themeColor="text1"/>
          <w:sz w:val="22"/>
          <w:szCs w:val="22"/>
        </w:rPr>
        <w:t>F</w:t>
      </w:r>
      <w:r w:rsidRPr="00CF2E7E">
        <w:rPr>
          <w:rFonts w:cs="Arial"/>
          <w:b/>
          <w:color w:val="000000" w:themeColor="text1"/>
          <w:sz w:val="22"/>
          <w:szCs w:val="22"/>
        </w:rPr>
        <w:t xml:space="preserve"> </w:t>
      </w:r>
      <w:proofErr w:type="gramStart"/>
      <w:r w:rsidRPr="00CF2E7E">
        <w:rPr>
          <w:rFonts w:cs="Arial"/>
          <w:b/>
          <w:color w:val="000000" w:themeColor="text1"/>
          <w:sz w:val="22"/>
          <w:szCs w:val="22"/>
        </w:rPr>
        <w:t>n.º</w:t>
      </w:r>
      <w:proofErr w:type="gramEnd"/>
      <w:r w:rsidRPr="00CF2E7E">
        <w:rPr>
          <w:rFonts w:cs="Arial"/>
          <w:b/>
          <w:color w:val="000000" w:themeColor="text1"/>
          <w:sz w:val="22"/>
          <w:szCs w:val="22"/>
        </w:rPr>
        <w:t xml:space="preserve"> 901.603.981-34</w:t>
      </w:r>
    </w:p>
    <w:p w:rsidR="00AD5240" w:rsidRDefault="00AD5240" w:rsidP="00AD5240">
      <w:pPr>
        <w:rPr>
          <w:rFonts w:cs="Arial"/>
          <w:b/>
          <w:color w:val="000000" w:themeColor="text1"/>
          <w:sz w:val="22"/>
          <w:szCs w:val="22"/>
        </w:rPr>
      </w:pPr>
      <w:r w:rsidRPr="00CF2E7E">
        <w:rPr>
          <w:rFonts w:cs="Arial"/>
          <w:b/>
          <w:color w:val="000000" w:themeColor="text1"/>
          <w:sz w:val="22"/>
          <w:szCs w:val="22"/>
        </w:rPr>
        <w:t>ZANIN MATERIAIS DE CONSTRUCOES LTDA ME</w:t>
      </w:r>
    </w:p>
    <w:p w:rsidR="00AD5240" w:rsidRPr="000D184D" w:rsidRDefault="00AD5240" w:rsidP="00AD5240">
      <w:pPr>
        <w:rPr>
          <w:rFonts w:cs="Arial"/>
          <w:b/>
          <w:color w:val="FF0000"/>
          <w:sz w:val="22"/>
          <w:szCs w:val="22"/>
        </w:rPr>
      </w:pPr>
      <w:r w:rsidRPr="00CF2E7E">
        <w:rPr>
          <w:rFonts w:cs="Arial"/>
          <w:b/>
          <w:color w:val="000000" w:themeColor="text1"/>
          <w:sz w:val="22"/>
          <w:szCs w:val="22"/>
        </w:rPr>
        <w:t>CNPJ nº 10.735.711/000</w:t>
      </w:r>
      <w:r w:rsidRPr="00A640E9">
        <w:rPr>
          <w:rFonts w:cs="Arial"/>
          <w:b/>
          <w:color w:val="000000" w:themeColor="text1"/>
          <w:sz w:val="22"/>
          <w:szCs w:val="22"/>
        </w:rPr>
        <w:t>1-68</w:t>
      </w:r>
    </w:p>
    <w:p w:rsidR="005D63C0" w:rsidRPr="00B1324D" w:rsidRDefault="005D63C0" w:rsidP="005D63C0">
      <w:pPr>
        <w:jc w:val="both"/>
        <w:rPr>
          <w:rFonts w:cs="Arial"/>
          <w:b/>
          <w:iCs/>
          <w:color w:val="000000"/>
          <w:sz w:val="22"/>
          <w:szCs w:val="22"/>
          <w:lang w:val="x-none"/>
        </w:rPr>
      </w:pPr>
    </w:p>
    <w:p w:rsidR="005D63C0" w:rsidRPr="00B1324D" w:rsidRDefault="005D63C0" w:rsidP="005D63C0">
      <w:pPr>
        <w:shd w:val="clear" w:color="auto" w:fill="FFFFFF"/>
        <w:spacing w:line="276" w:lineRule="auto"/>
        <w:ind w:left="3544"/>
        <w:jc w:val="both"/>
        <w:rPr>
          <w:rFonts w:cs="Arial"/>
          <w:b/>
          <w:color w:val="000000"/>
          <w:sz w:val="22"/>
          <w:szCs w:val="22"/>
        </w:rPr>
      </w:pPr>
      <w:bookmarkStart w:id="0" w:name="_GoBack"/>
      <w:bookmarkEnd w:id="0"/>
    </w:p>
    <w:p w:rsidR="005D63C0" w:rsidRPr="00B1324D" w:rsidRDefault="005D63C0" w:rsidP="005D63C0">
      <w:pPr>
        <w:shd w:val="clear" w:color="auto" w:fill="FFFFFF"/>
        <w:spacing w:line="276" w:lineRule="auto"/>
        <w:jc w:val="both"/>
        <w:rPr>
          <w:rFonts w:cs="Arial"/>
          <w:b/>
          <w:bCs/>
          <w:color w:val="000000"/>
          <w:sz w:val="22"/>
          <w:szCs w:val="22"/>
          <w:u w:val="single"/>
          <w:lang w:val="pt-PT"/>
        </w:rPr>
      </w:pPr>
      <w:r w:rsidRPr="00B1324D">
        <w:rPr>
          <w:rFonts w:cs="Arial"/>
          <w:b/>
          <w:bCs/>
          <w:color w:val="000000"/>
          <w:sz w:val="22"/>
          <w:szCs w:val="22"/>
          <w:u w:val="single"/>
          <w:lang w:val="pt-PT"/>
        </w:rPr>
        <w:t>TESTEMUNHAS:</w:t>
      </w:r>
    </w:p>
    <w:p w:rsidR="005D63C0" w:rsidRPr="00B1324D" w:rsidRDefault="005D63C0" w:rsidP="005D63C0">
      <w:pPr>
        <w:shd w:val="clear" w:color="auto" w:fill="FFFFFF"/>
        <w:spacing w:line="276" w:lineRule="auto"/>
        <w:jc w:val="both"/>
        <w:rPr>
          <w:rFonts w:cs="Arial"/>
          <w:b/>
          <w:bCs/>
          <w:color w:val="000000"/>
          <w:sz w:val="22"/>
          <w:szCs w:val="22"/>
          <w:u w:val="single"/>
          <w:lang w:val="pt-PT"/>
        </w:rPr>
      </w:pPr>
    </w:p>
    <w:p w:rsidR="005D63C0" w:rsidRPr="00B1324D" w:rsidRDefault="005D63C0" w:rsidP="005D63C0">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5D63C0" w:rsidRPr="00B1324D" w:rsidTr="0019075E">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5D63C0" w:rsidRPr="00B1324D" w:rsidTr="0019075E">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5D63C0" w:rsidRPr="00B1324D" w:rsidTr="0019075E">
        <w:trPr>
          <w:trHeight w:val="649"/>
        </w:trPr>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CPF: 034.016.391-70</w:t>
            </w:r>
          </w:p>
        </w:tc>
      </w:tr>
    </w:tbl>
    <w:p w:rsidR="00B26DF8" w:rsidRPr="005D63C0" w:rsidRDefault="00B26DF8" w:rsidP="005D63C0">
      <w:pPr>
        <w:jc w:val="both"/>
      </w:pPr>
    </w:p>
    <w:sectPr w:rsidR="00B26DF8" w:rsidRPr="005D63C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76C" w:rsidRDefault="00DB376C" w:rsidP="005101B8">
      <w:r>
        <w:separator/>
      </w:r>
    </w:p>
  </w:endnote>
  <w:endnote w:type="continuationSeparator" w:id="0">
    <w:p w:rsidR="00DB376C" w:rsidRDefault="00DB376C"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76C" w:rsidRDefault="00DB376C" w:rsidP="005101B8">
      <w:r>
        <w:separator/>
      </w:r>
    </w:p>
  </w:footnote>
  <w:footnote w:type="continuationSeparator" w:id="0">
    <w:p w:rsidR="00DB376C" w:rsidRDefault="00DB376C"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DB376C"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1402832"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BDB"/>
    <w:multiLevelType w:val="hybridMultilevel"/>
    <w:tmpl w:val="9D4032A6"/>
    <w:lvl w:ilvl="0" w:tplc="69AEA9D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27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0ED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C2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CE0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67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6CB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45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EA95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25E08"/>
    <w:multiLevelType w:val="hybridMultilevel"/>
    <w:tmpl w:val="3A82EEDC"/>
    <w:lvl w:ilvl="0" w:tplc="F380119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4A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CF7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807A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AF3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4A0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C3A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3C3C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B2369"/>
    <w:multiLevelType w:val="hybridMultilevel"/>
    <w:tmpl w:val="455AED16"/>
    <w:lvl w:ilvl="0" w:tplc="FE186B2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2CB3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C7FD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67AF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0C409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CE47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046A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8362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7C7C4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B7C9A"/>
    <w:multiLevelType w:val="hybridMultilevel"/>
    <w:tmpl w:val="D39ECBE8"/>
    <w:lvl w:ilvl="0" w:tplc="3AECD8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C3B0">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2EDE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E93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4A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233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2D9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AF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21E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C7164"/>
    <w:multiLevelType w:val="hybridMultilevel"/>
    <w:tmpl w:val="BE684BC0"/>
    <w:lvl w:ilvl="0" w:tplc="8640D0F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29C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414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6C5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A7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E5B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C6C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6D5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A7F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14455"/>
    <w:multiLevelType w:val="hybridMultilevel"/>
    <w:tmpl w:val="8A58C37C"/>
    <w:lvl w:ilvl="0" w:tplc="0EC4F61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2FA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82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A94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EEF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E485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C1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06F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434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91FF0"/>
    <w:multiLevelType w:val="hybridMultilevel"/>
    <w:tmpl w:val="C0FE4A72"/>
    <w:lvl w:ilvl="0" w:tplc="71A40EE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650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AA8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2D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C6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AA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2CE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29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A38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A65CB"/>
    <w:multiLevelType w:val="hybridMultilevel"/>
    <w:tmpl w:val="ACB6564A"/>
    <w:lvl w:ilvl="0" w:tplc="BDA29A1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4B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A0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60C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8B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B8AA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4A8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F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8F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34EA9"/>
    <w:multiLevelType w:val="hybridMultilevel"/>
    <w:tmpl w:val="DC649722"/>
    <w:lvl w:ilvl="0" w:tplc="697AF39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CA1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E81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0C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266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6CC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C82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E4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64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0" w15:restartNumberingAfterBreak="0">
    <w:nsid w:val="265263B8"/>
    <w:multiLevelType w:val="hybridMultilevel"/>
    <w:tmpl w:val="BE0E9244"/>
    <w:lvl w:ilvl="0" w:tplc="E2126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F4EEE2">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563D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8C11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256C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AF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87D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89F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8A39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E1735D"/>
    <w:multiLevelType w:val="hybridMultilevel"/>
    <w:tmpl w:val="23DE87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F0A89"/>
    <w:multiLevelType w:val="hybridMultilevel"/>
    <w:tmpl w:val="CAF46694"/>
    <w:lvl w:ilvl="0" w:tplc="A3CC7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C50F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E2CF5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A40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4FD4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6546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2FBA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4777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82EE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264951"/>
    <w:multiLevelType w:val="hybridMultilevel"/>
    <w:tmpl w:val="F15A98E8"/>
    <w:lvl w:ilvl="0" w:tplc="A79A4D24">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8C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8E35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A7B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293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2DE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ED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812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E1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0C31B6"/>
    <w:multiLevelType w:val="hybridMultilevel"/>
    <w:tmpl w:val="897CD33E"/>
    <w:lvl w:ilvl="0" w:tplc="AA28496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4E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45C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A2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44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88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25F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E4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A6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7A1892"/>
    <w:multiLevelType w:val="hybridMultilevel"/>
    <w:tmpl w:val="AB7E9DB2"/>
    <w:lvl w:ilvl="0" w:tplc="5EC63DD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225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E8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A622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A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3422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64C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A80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2F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34A30"/>
    <w:multiLevelType w:val="hybridMultilevel"/>
    <w:tmpl w:val="990C07DE"/>
    <w:lvl w:ilvl="0" w:tplc="2E8059E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23A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C06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88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E8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8C7A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2D7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052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E01D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69C7524E"/>
    <w:multiLevelType w:val="hybridMultilevel"/>
    <w:tmpl w:val="7DA817F4"/>
    <w:lvl w:ilvl="0" w:tplc="6A7688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E7F54">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28C20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6610D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6C01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E82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E5CE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CEF1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0787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6F4E84"/>
    <w:multiLevelType w:val="hybridMultilevel"/>
    <w:tmpl w:val="E4DC8C04"/>
    <w:lvl w:ilvl="0" w:tplc="DD86226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AE2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0F78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C9A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82E0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CA421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1417D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6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A002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7B5EE9"/>
    <w:multiLevelType w:val="hybridMultilevel"/>
    <w:tmpl w:val="B80063FC"/>
    <w:lvl w:ilvl="0" w:tplc="524A3794">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C0AD6">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E0D68">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AB5AE">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6EBB0">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474B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4BA1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2FAFC">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D835E6">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2"/>
  </w:num>
  <w:num w:numId="2">
    <w:abstractNumId w:val="14"/>
  </w:num>
  <w:num w:numId="3">
    <w:abstractNumId w:val="18"/>
  </w:num>
  <w:num w:numId="4">
    <w:abstractNumId w:val="9"/>
  </w:num>
  <w:num w:numId="5">
    <w:abstractNumId w:val="10"/>
  </w:num>
  <w:num w:numId="6">
    <w:abstractNumId w:val="17"/>
  </w:num>
  <w:num w:numId="7">
    <w:abstractNumId w:val="2"/>
  </w:num>
  <w:num w:numId="8">
    <w:abstractNumId w:val="12"/>
  </w:num>
  <w:num w:numId="9">
    <w:abstractNumId w:val="20"/>
  </w:num>
  <w:num w:numId="10">
    <w:abstractNumId w:val="19"/>
  </w:num>
  <w:num w:numId="11">
    <w:abstractNumId w:val="15"/>
  </w:num>
  <w:num w:numId="12">
    <w:abstractNumId w:val="21"/>
  </w:num>
  <w:num w:numId="13">
    <w:abstractNumId w:val="3"/>
  </w:num>
  <w:num w:numId="14">
    <w:abstractNumId w:val="16"/>
  </w:num>
  <w:num w:numId="15">
    <w:abstractNumId w:val="8"/>
  </w:num>
  <w:num w:numId="16">
    <w:abstractNumId w:val="0"/>
  </w:num>
  <w:num w:numId="17">
    <w:abstractNumId w:val="4"/>
  </w:num>
  <w:num w:numId="18">
    <w:abstractNumId w:val="1"/>
  </w:num>
  <w:num w:numId="19">
    <w:abstractNumId w:val="5"/>
  </w:num>
  <w:num w:numId="20">
    <w:abstractNumId w:val="13"/>
  </w:num>
  <w:num w:numId="21">
    <w:abstractNumId w:val="7"/>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7539F"/>
    <w:rsid w:val="00090578"/>
    <w:rsid w:val="000D08D3"/>
    <w:rsid w:val="00190B0C"/>
    <w:rsid w:val="00195F5C"/>
    <w:rsid w:val="00260CB5"/>
    <w:rsid w:val="002877B9"/>
    <w:rsid w:val="002908F1"/>
    <w:rsid w:val="00310AC7"/>
    <w:rsid w:val="00364964"/>
    <w:rsid w:val="003B40C3"/>
    <w:rsid w:val="0040754B"/>
    <w:rsid w:val="004156AC"/>
    <w:rsid w:val="0045167B"/>
    <w:rsid w:val="0046136D"/>
    <w:rsid w:val="005101B8"/>
    <w:rsid w:val="00530C49"/>
    <w:rsid w:val="005878B0"/>
    <w:rsid w:val="005D63C0"/>
    <w:rsid w:val="00607E1E"/>
    <w:rsid w:val="0064462B"/>
    <w:rsid w:val="006B5121"/>
    <w:rsid w:val="006D23DD"/>
    <w:rsid w:val="00703994"/>
    <w:rsid w:val="00712039"/>
    <w:rsid w:val="0071493E"/>
    <w:rsid w:val="00806CA6"/>
    <w:rsid w:val="0088132F"/>
    <w:rsid w:val="008B3DDA"/>
    <w:rsid w:val="008E58EB"/>
    <w:rsid w:val="00975A33"/>
    <w:rsid w:val="009C1E11"/>
    <w:rsid w:val="00A2662D"/>
    <w:rsid w:val="00A63F3C"/>
    <w:rsid w:val="00AA359A"/>
    <w:rsid w:val="00AD5240"/>
    <w:rsid w:val="00B26DF8"/>
    <w:rsid w:val="00B90D26"/>
    <w:rsid w:val="00B954C2"/>
    <w:rsid w:val="00CA2F9A"/>
    <w:rsid w:val="00CF418F"/>
    <w:rsid w:val="00D17C02"/>
    <w:rsid w:val="00DB376C"/>
    <w:rsid w:val="00DC0CBF"/>
    <w:rsid w:val="00DE4529"/>
    <w:rsid w:val="00F168AF"/>
    <w:rsid w:val="00F61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F4ECBF"/>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4"/>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4"/>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3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2386</Words>
  <Characters>12889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2020-04-14T14:19:00Z</dcterms:created>
  <dcterms:modified xsi:type="dcterms:W3CDTF">2020-05-19T17:14:00Z</dcterms:modified>
</cp:coreProperties>
</file>